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附件1</w:t>
      </w:r>
      <w:r>
        <w:rPr>
          <w:rFonts w:ascii="仿宋_GB2312" w:hAnsi="仿宋" w:eastAsia="仿宋_GB2312"/>
          <w:sz w:val="30"/>
          <w:szCs w:val="30"/>
        </w:rPr>
        <w:t>: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</w:t>
      </w:r>
      <w:r>
        <w:rPr>
          <w:rFonts w:ascii="方正小标宋简体" w:eastAsia="方正小标宋简体"/>
          <w:sz w:val="44"/>
          <w:szCs w:val="44"/>
        </w:rPr>
        <w:t>021</w:t>
      </w:r>
      <w:r>
        <w:rPr>
          <w:rFonts w:hint="eastAsia" w:ascii="方正小标宋简体" w:eastAsia="方正小标宋简体"/>
          <w:sz w:val="44"/>
          <w:szCs w:val="44"/>
        </w:rPr>
        <w:t>年度“中国电信奖学金”申报表</w:t>
      </w:r>
    </w:p>
    <w:p>
      <w:pPr>
        <w:spacing w:line="400" w:lineRule="exact"/>
        <w:ind w:firstLine="36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24"/>
        </w:rPr>
        <w:t xml:space="preserve">省份：北京市  </w:t>
      </w:r>
      <w:r>
        <w:rPr>
          <w:rFonts w:hint="eastAsia" w:ascii="仿宋_GB2312" w:eastAsia="仿宋_GB2312"/>
          <w:sz w:val="24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</w:rPr>
        <w:t xml:space="preserve"> 学校</w:t>
      </w:r>
      <w:r>
        <w:rPr>
          <w:rFonts w:hint="eastAsia" w:ascii="仿宋_GB2312" w:eastAsia="仿宋_GB2312"/>
          <w:sz w:val="24"/>
          <w:lang w:eastAsia="zh-CN"/>
        </w:rPr>
        <w:t>：</w:t>
      </w:r>
      <w:r>
        <w:rPr>
          <w:rFonts w:hint="eastAsia" w:ascii="仿宋_GB2312" w:eastAsia="仿宋_GB2312"/>
          <w:sz w:val="24"/>
          <w:lang w:val="en-US" w:eastAsia="zh-CN"/>
        </w:rPr>
        <w:t xml:space="preserve">中国石油大学（北京） </w:t>
      </w:r>
      <w:r>
        <w:rPr>
          <w:rFonts w:hint="eastAsia" w:ascii="仿宋_GB2312" w:eastAsia="仿宋_GB2312"/>
          <w:sz w:val="24"/>
        </w:rPr>
        <w:t xml:space="preserve">     </w:t>
      </w:r>
      <w:r>
        <w:rPr>
          <w:rFonts w:hint="eastAsia" w:ascii="仿宋_GB2312" w:eastAsia="仿宋_GB2312"/>
          <w:sz w:val="24"/>
          <w:lang w:val="en-US" w:eastAsia="zh-CN"/>
        </w:rPr>
        <w:t>2022</w:t>
      </w:r>
      <w:r>
        <w:rPr>
          <w:rFonts w:hint="eastAsia" w:ascii="仿宋_GB2312" w:eastAsia="仿宋_GB2312"/>
          <w:sz w:val="24"/>
        </w:rPr>
        <w:t xml:space="preserve">年  </w:t>
      </w:r>
      <w:r>
        <w:rPr>
          <w:rFonts w:hint="eastAsia" w:ascii="仿宋_GB2312" w:eastAsia="仿宋_GB2312"/>
          <w:sz w:val="24"/>
          <w:lang w:val="en-US" w:eastAsia="zh-CN"/>
        </w:rPr>
        <w:t>6</w:t>
      </w:r>
      <w:r>
        <w:rPr>
          <w:rFonts w:hint="eastAsia" w:ascii="仿宋_GB2312" w:eastAsia="仿宋_GB2312"/>
          <w:sz w:val="24"/>
        </w:rPr>
        <w:t xml:space="preserve"> 月  </w:t>
      </w:r>
      <w:r>
        <w:rPr>
          <w:rFonts w:hint="eastAsia" w:ascii="仿宋_GB2312" w:eastAsia="仿宋_GB2312"/>
          <w:sz w:val="24"/>
          <w:lang w:val="en-US" w:eastAsia="zh-CN"/>
        </w:rPr>
        <w:t>21</w:t>
      </w:r>
      <w:r>
        <w:rPr>
          <w:rFonts w:hint="eastAsia" w:ascii="仿宋_GB2312" w:eastAsia="仿宋_GB2312"/>
          <w:sz w:val="24"/>
        </w:rPr>
        <w:t xml:space="preserve"> 日</w:t>
      </w:r>
    </w:p>
    <w:tbl>
      <w:tblPr>
        <w:tblStyle w:val="3"/>
        <w:tblW w:w="94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43"/>
        <w:gridCol w:w="708"/>
        <w:gridCol w:w="852"/>
        <w:gridCol w:w="992"/>
        <w:gridCol w:w="7"/>
        <w:gridCol w:w="703"/>
        <w:gridCol w:w="142"/>
        <w:gridCol w:w="850"/>
        <w:gridCol w:w="1276"/>
        <w:gridCol w:w="1191"/>
        <w:gridCol w:w="1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饶馨潼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男</w:t>
            </w: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汉族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2001年3月</w:t>
            </w:r>
          </w:p>
        </w:tc>
        <w:tc>
          <w:tcPr>
            <w:tcW w:w="1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drawing>
                <wp:inline distT="0" distB="0" distL="114300" distR="114300">
                  <wp:extent cx="815340" cy="1146810"/>
                  <wp:effectExtent l="0" t="0" r="7620" b="11430"/>
                  <wp:docPr id="1" name="图片 1" descr="可为数码摄影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可为数码摄影 (3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40" cy="1146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共产党员</w:t>
            </w:r>
          </w:p>
        </w:tc>
        <w:tc>
          <w:tcPr>
            <w:tcW w:w="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高中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所在院系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地球物理学院</w:t>
            </w:r>
          </w:p>
        </w:tc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专业及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勘查技术与工程-19级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总人数</w:t>
            </w:r>
          </w:p>
        </w:tc>
        <w:tc>
          <w:tcPr>
            <w:tcW w:w="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68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上学年学分绩点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年级排名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手机号码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13438388438</w:t>
            </w:r>
          </w:p>
        </w:tc>
        <w:tc>
          <w:tcPr>
            <w:tcW w:w="18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邮箱</w:t>
            </w:r>
          </w:p>
        </w:tc>
        <w:tc>
          <w:tcPr>
            <w:tcW w:w="3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1351260401@qq.com</w:t>
            </w:r>
          </w:p>
        </w:tc>
        <w:tc>
          <w:tcPr>
            <w:tcW w:w="15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推荐类别</w:t>
            </w:r>
          </w:p>
        </w:tc>
        <w:tc>
          <w:tcPr>
            <w:tcW w:w="82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天翼奖（   ）    飞Young奖（  </w:t>
            </w:r>
            <w:r>
              <w:rPr>
                <w:rFonts w:hint="default" w:ascii="Arial" w:hAnsi="Arial" w:eastAsia="仿宋_GB2312" w:cs="Arial"/>
                <w:sz w:val="24"/>
              </w:rPr>
              <w:t>√</w:t>
            </w:r>
            <w:r>
              <w:rPr>
                <w:rFonts w:hint="eastAsia" w:ascii="仿宋_GB2312" w:eastAsia="仿宋_GB2312"/>
                <w:sz w:val="24"/>
              </w:rPr>
              <w:t xml:space="preserve">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主要事迹（详细内容、证明材料请附后）</w:t>
            </w:r>
          </w:p>
        </w:tc>
        <w:tc>
          <w:tcPr>
            <w:tcW w:w="8223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025"/>
                <w:tab w:val="left" w:pos="3221"/>
              </w:tabs>
              <w:spacing w:line="360" w:lineRule="exact"/>
              <w:ind w:firstLine="480" w:firstLineChars="2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饶馨潼，中共党员。获国家奖学金、北京市双创之星荣誉称号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中国石油大学第十九届校长奖获得者（在校学生最高荣誉）。</w:t>
            </w:r>
            <w:r>
              <w:rPr>
                <w:rFonts w:hint="eastAsia" w:ascii="仿宋_GB2312" w:eastAsia="仿宋_GB2312"/>
                <w:sz w:val="24"/>
              </w:rPr>
              <w:t>主修专业智育第一、综测第一，获国家级奖项10余项。英语双学位在读，通过英语专业四级，校五星社团主席，两届校优秀学生干部。上市公司核心策略组实习生，贡献创新策略，用创新转化市场价值。北京2022冬残奥国家（地区）代表团助理，积极促进外事外交、宣传中国文化、讲好中国故事。</w:t>
            </w:r>
          </w:p>
          <w:p>
            <w:pPr>
              <w:numPr>
                <w:ilvl w:val="0"/>
                <w:numId w:val="1"/>
              </w:numPr>
              <w:tabs>
                <w:tab w:val="left" w:pos="3025"/>
                <w:tab w:val="left" w:pos="3221"/>
              </w:tabs>
              <w:spacing w:line="36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青春双创不止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  <w:p>
            <w:pPr>
              <w:numPr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ind w:firstLine="480" w:firstLineChars="200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2020年入选北京市创业精英训练营（含清北等高校北京筛选60人），这也是我双创路上第一个小小的果实。随后继续砥砺奋进获得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北京市“创业之星”称号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（2020年北京市仅5人），并获得北京市科技协会官方报导。这一荣誉既是对双创路上努力的认可，也是我更加奋发的动力源泉。如今国家碳中和大战略下，担任创业项目“碳和科技---碳中和下碳封存与监测领航者”项目负责人，项目获全国能源经济大赛国家级一等奖，北京市三创赛银奖。</w:t>
            </w:r>
          </w:p>
          <w:p>
            <w:pPr>
              <w:numPr>
                <w:ilvl w:val="0"/>
                <w:numId w:val="1"/>
              </w:numPr>
              <w:tabs>
                <w:tab w:val="left" w:pos="3025"/>
                <w:tab w:val="left" w:pos="3221"/>
              </w:tabs>
              <w:spacing w:line="36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讲好中国故事不息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  <w:p>
            <w:pPr>
              <w:numPr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ind w:firstLine="480" w:firstLineChars="200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在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北京2022冬奥会和冬残奥会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期间担任国家代表团助理。保障好一场“简约、安全、精彩”的冰雪盛会是责之所在，讲述好中国全面、立体、生动的故事是任之所在。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1.促使澳大利亚残奥主席和中国代表团领队会面并担任交传翻译工作。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---获1篇北京日报报导、中国体育代表团留存、澳大利亚媒体宣传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2.担任澳大利亚NPC助理并被央视报道，澳大利亚团长在采访中对志愿者工作高度赞扬。 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---获1篇央视报导、1新闻直播间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3.冬奥村里过春节大型活动中担任翻译工作传播中国传统文化。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---获2新华社报道，11篇其他报导，40多海内外媒体转、千万浏览量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4.冬奥村里闹元宵大型活动，担任部分活动策划与翻译工作传播中国文化。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---1篇央视报道，11篇其他报导、20多家媒体转载、百万浏览量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5.冬奥上岗前作为延庆区冬奥村志愿者代表表达温暖服务的决心。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---人民日报等6篇报导、30多家媒体转载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6.残奥期间向澳大利亚代表团宣传长城文化，成员表示下次一定去长城看看。</w:t>
            </w:r>
          </w:p>
          <w:p>
            <w:pPr>
              <w:numPr>
                <w:ilvl w:val="0"/>
                <w:numId w:val="0"/>
              </w:numPr>
              <w:tabs>
                <w:tab w:val="left" w:pos="3025"/>
                <w:tab w:val="left" w:pos="3221"/>
              </w:tabs>
              <w:spacing w:line="360" w:lineRule="exact"/>
              <w:jc w:val="right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---获北京日报等9篇报导，20多家媒体转载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45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校团委（市级团委）意见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盖章（签名）：</w:t>
            </w:r>
          </w:p>
          <w:p>
            <w:pPr>
              <w:spacing w:line="360" w:lineRule="exact"/>
              <w:ind w:firstLine="1560" w:firstLineChars="6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49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省级学联意见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盖章（签名）：</w:t>
            </w:r>
          </w:p>
          <w:p>
            <w:pPr>
              <w:spacing w:line="360" w:lineRule="exact"/>
              <w:ind w:firstLine="1560" w:firstLineChars="6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45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省级团委意见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盖章（签名）：</w:t>
            </w:r>
          </w:p>
          <w:p>
            <w:pPr>
              <w:spacing w:line="360" w:lineRule="exact"/>
              <w:ind w:firstLine="1552" w:firstLineChars="647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49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省级电信公司意见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盖章（签名）：</w:t>
            </w:r>
          </w:p>
          <w:p>
            <w:pPr>
              <w:spacing w:line="360" w:lineRule="exact"/>
              <w:ind w:firstLine="1560" w:firstLineChars="65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</w:tbl>
    <w:p>
      <w:pPr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备注：本表一式2份（可复制）</w:t>
      </w:r>
    </w:p>
    <w:p>
      <w:pPr>
        <w:rPr>
          <w:rFonts w:hint="eastAsia" w:ascii="楷体_GB2312" w:eastAsia="楷体_GB2312"/>
          <w:szCs w:val="21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eastAsia" w:ascii="楷体_GB2312" w:eastAsia="楷体_GB2312"/>
          <w:szCs w:val="21"/>
          <w:lang w:val="en-US" w:eastAsia="zh-CN"/>
        </w:rPr>
      </w:pPr>
    </w:p>
    <w:p>
      <w:pPr>
        <w:rPr>
          <w:rFonts w:hint="default" w:ascii="楷体_GB2312" w:eastAsia="楷体_GB2312"/>
          <w:szCs w:val="21"/>
          <w:lang w:val="en-US" w:eastAsia="zh-CN"/>
        </w:rPr>
      </w:pPr>
    </w:p>
    <w:sectPr>
      <w:footerReference r:id="rId3" w:type="default"/>
      <w:pgSz w:w="11906" w:h="16838"/>
      <w:pgMar w:top="1985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PAGE   \* MERGEFORMAT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sz w:val="28"/>
        <w:lang w:val="zh-CN"/>
      </w:rPr>
      <w:t>2</w:t>
    </w:r>
    <w:r>
      <w:rPr>
        <w:rFonts w:ascii="宋体" w:hAnsi="宋体"/>
        <w:sz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EA3734"/>
    <w:multiLevelType w:val="singleLevel"/>
    <w:tmpl w:val="64EA3734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YzhhZjc2MTM2ODY2MmMwYjZlMDZlNWMxMjRjYTIifQ=="/>
  </w:docVars>
  <w:rsids>
    <w:rsidRoot w:val="003255DA"/>
    <w:rsid w:val="00005CDC"/>
    <w:rsid w:val="000F5F55"/>
    <w:rsid w:val="002918A2"/>
    <w:rsid w:val="0031787B"/>
    <w:rsid w:val="003255DA"/>
    <w:rsid w:val="003C5F87"/>
    <w:rsid w:val="004018B5"/>
    <w:rsid w:val="00412B6D"/>
    <w:rsid w:val="004E50D7"/>
    <w:rsid w:val="00615F48"/>
    <w:rsid w:val="007C62AB"/>
    <w:rsid w:val="0089508E"/>
    <w:rsid w:val="009277E0"/>
    <w:rsid w:val="00AD7705"/>
    <w:rsid w:val="00C91105"/>
    <w:rsid w:val="00E17B59"/>
    <w:rsid w:val="00E82858"/>
    <w:rsid w:val="0FE42D39"/>
    <w:rsid w:val="120A1364"/>
    <w:rsid w:val="2ED6133A"/>
    <w:rsid w:val="32677565"/>
    <w:rsid w:val="327733E6"/>
    <w:rsid w:val="36A319DB"/>
    <w:rsid w:val="47170634"/>
    <w:rsid w:val="566E3FE9"/>
    <w:rsid w:val="59943D66"/>
    <w:rsid w:val="5EFD0C3F"/>
    <w:rsid w:val="5F9E7AAB"/>
    <w:rsid w:val="606E12B7"/>
    <w:rsid w:val="6254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字符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1046</Words>
  <Characters>1133</Characters>
  <Lines>2</Lines>
  <Paragraphs>1</Paragraphs>
  <TotalTime>22</TotalTime>
  <ScaleCrop>false</ScaleCrop>
  <LinksUpToDate>false</LinksUpToDate>
  <CharactersWithSpaces>1182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2022-05-30T05:01:00Z</dcterms:created>
  <dc:creator>admin</dc:creator>
  <cp:lastModifiedBy>Blue sky</cp:lastModifiedBy>
  <dcterms:modified xsi:type="dcterms:W3CDTF">2022-07-01T02:42:46Z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D59C07C74814466DB0BF88FF99B086DC</vt:lpwstr>
  </property>
</Properties>
</file>