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2</w:t>
      </w:r>
      <w:r>
        <w:rPr>
          <w:rFonts w:ascii="方正小标宋简体" w:eastAsia="方正小标宋简体"/>
          <w:sz w:val="44"/>
          <w:szCs w:val="44"/>
        </w:rPr>
        <w:t>021</w:t>
      </w:r>
      <w:r>
        <w:rPr>
          <w:rFonts w:hint="eastAsia" w:ascii="方正小标宋简体" w:eastAsia="方正小标宋简体"/>
          <w:sz w:val="44"/>
          <w:szCs w:val="44"/>
        </w:rPr>
        <w:t>年度“中国电信奖学金”申报表</w:t>
      </w:r>
    </w:p>
    <w:p>
      <w:pPr>
        <w:spacing w:line="400" w:lineRule="exact"/>
        <w:ind w:firstLine="360" w:firstLineChars="150"/>
        <w:rPr>
          <w:rFonts w:ascii="仿宋_GB2312" w:eastAsia="仿宋_GB2312"/>
          <w:sz w:val="32"/>
        </w:rPr>
      </w:pPr>
      <w:r>
        <w:rPr>
          <w:rFonts w:hint="eastAsia" w:ascii="仿宋_GB2312" w:eastAsia="仿宋_GB2312"/>
          <w:sz w:val="24"/>
        </w:rPr>
        <w:t xml:space="preserve">省份：北京市              学校：中国石油大学（北京）  </w:t>
      </w:r>
      <w:r>
        <w:rPr>
          <w:rFonts w:ascii="仿宋_GB2312" w:eastAsia="仿宋_GB2312"/>
          <w:sz w:val="24"/>
        </w:rPr>
        <w:t>2022</w:t>
      </w:r>
      <w:r>
        <w:rPr>
          <w:rFonts w:hint="eastAsia" w:ascii="仿宋_GB2312" w:eastAsia="仿宋_GB2312"/>
          <w:sz w:val="24"/>
          <w:lang w:eastAsia="zh-CN"/>
        </w:rPr>
        <w:t>年</w:t>
      </w:r>
      <w:r>
        <w:rPr>
          <w:rFonts w:hint="eastAsia" w:ascii="仿宋_GB2312" w:eastAsia="仿宋_GB2312"/>
          <w:sz w:val="24"/>
        </w:rPr>
        <w:t xml:space="preserve"> </w:t>
      </w:r>
      <w:bookmarkStart w:id="2" w:name="_GoBack"/>
      <w:bookmarkEnd w:id="2"/>
      <w:r>
        <w:rPr>
          <w:rFonts w:ascii="仿宋_GB2312" w:eastAsia="仿宋_GB2312"/>
          <w:sz w:val="24"/>
        </w:rPr>
        <w:t>6</w:t>
      </w:r>
      <w:r>
        <w:rPr>
          <w:rFonts w:hint="eastAsia" w:ascii="仿宋_GB2312" w:eastAsia="仿宋_GB2312"/>
          <w:sz w:val="24"/>
        </w:rPr>
        <w:t xml:space="preserve">月 </w:t>
      </w:r>
      <w:r>
        <w:rPr>
          <w:rFonts w:ascii="仿宋_GB2312" w:eastAsia="仿宋_GB2312"/>
          <w:sz w:val="24"/>
        </w:rPr>
        <w:t>29</w:t>
      </w:r>
      <w:r>
        <w:rPr>
          <w:rFonts w:hint="eastAsia" w:ascii="仿宋_GB2312" w:eastAsia="仿宋_GB2312"/>
          <w:sz w:val="24"/>
        </w:rPr>
        <w:t>日</w:t>
      </w:r>
    </w:p>
    <w:tbl>
      <w:tblPr>
        <w:tblStyle w:val="4"/>
        <w:tblW w:w="949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143"/>
        <w:gridCol w:w="852"/>
        <w:gridCol w:w="708"/>
        <w:gridCol w:w="992"/>
        <w:gridCol w:w="7"/>
        <w:gridCol w:w="703"/>
        <w:gridCol w:w="142"/>
        <w:gridCol w:w="850"/>
        <w:gridCol w:w="1276"/>
        <w:gridCol w:w="127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姓名</w:t>
            </w:r>
          </w:p>
        </w:tc>
        <w:tc>
          <w:tcPr>
            <w:tcW w:w="99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王志国</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性别</w:t>
            </w:r>
          </w:p>
        </w:tc>
        <w:tc>
          <w:tcPr>
            <w:tcW w:w="999"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男</w:t>
            </w:r>
          </w:p>
        </w:tc>
        <w:tc>
          <w:tcPr>
            <w:tcW w:w="84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民族</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汉</w:t>
            </w: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出生年月</w:t>
            </w: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2</w:t>
            </w:r>
            <w:r>
              <w:rPr>
                <w:rFonts w:ascii="仿宋_GB2312" w:eastAsia="仿宋_GB2312"/>
                <w:sz w:val="24"/>
              </w:rPr>
              <w:t>001.10</w:t>
            </w:r>
          </w:p>
        </w:tc>
        <w:tc>
          <w:tcPr>
            <w:tcW w:w="1417" w:type="dxa"/>
            <w:vMerge w:val="restart"/>
            <w:tcBorders>
              <w:top w:val="single" w:color="auto" w:sz="4" w:space="0"/>
              <w:left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127"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政治面貌</w:t>
            </w:r>
          </w:p>
        </w:tc>
        <w:tc>
          <w:tcPr>
            <w:tcW w:w="170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中共预备党员</w:t>
            </w:r>
          </w:p>
        </w:tc>
        <w:tc>
          <w:tcPr>
            <w:tcW w:w="852"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学历</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本科</w:t>
            </w: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所在院系</w:t>
            </w: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石油工程</w:t>
            </w:r>
          </w:p>
        </w:tc>
        <w:tc>
          <w:tcPr>
            <w:tcW w:w="1417" w:type="dxa"/>
            <w:vMerge w:val="continue"/>
            <w:tcBorders>
              <w:left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专业及</w:t>
            </w:r>
          </w:p>
          <w:p>
            <w:pPr>
              <w:spacing w:line="360" w:lineRule="exact"/>
              <w:jc w:val="center"/>
              <w:rPr>
                <w:rFonts w:ascii="仿宋_GB2312" w:eastAsia="仿宋_GB2312"/>
                <w:sz w:val="24"/>
              </w:rPr>
            </w:pPr>
            <w:r>
              <w:rPr>
                <w:rFonts w:hint="eastAsia" w:ascii="仿宋_GB2312" w:eastAsia="仿宋_GB2312"/>
                <w:sz w:val="24"/>
              </w:rPr>
              <w:t>年级</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石油工程专业2</w:t>
            </w:r>
            <w:r>
              <w:rPr>
                <w:rFonts w:ascii="仿宋_GB2312" w:eastAsia="仿宋_GB2312"/>
                <w:sz w:val="24"/>
              </w:rPr>
              <w:t>019</w:t>
            </w:r>
            <w:r>
              <w:rPr>
                <w:rFonts w:hint="eastAsia" w:ascii="仿宋_GB2312" w:eastAsia="仿宋_GB2312"/>
                <w:sz w:val="24"/>
              </w:rPr>
              <w:t>级</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年级</w:t>
            </w:r>
          </w:p>
          <w:p>
            <w:pPr>
              <w:spacing w:line="360" w:lineRule="exact"/>
              <w:jc w:val="center"/>
              <w:rPr>
                <w:rFonts w:ascii="仿宋_GB2312" w:eastAsia="仿宋_GB2312"/>
                <w:sz w:val="24"/>
              </w:rPr>
            </w:pPr>
            <w:r>
              <w:rPr>
                <w:rFonts w:hint="eastAsia" w:ascii="仿宋_GB2312" w:eastAsia="仿宋_GB2312"/>
                <w:sz w:val="24"/>
              </w:rPr>
              <w:t>总人数</w:t>
            </w:r>
          </w:p>
        </w:tc>
        <w:tc>
          <w:tcPr>
            <w:tcW w:w="852"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1</w:t>
            </w:r>
            <w:r>
              <w:rPr>
                <w:rFonts w:ascii="仿宋_GB2312" w:eastAsia="仿宋_GB2312"/>
                <w:sz w:val="24"/>
              </w:rPr>
              <w:t>78</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上学年学分绩点</w:t>
            </w:r>
          </w:p>
          <w:p>
            <w:pPr>
              <w:spacing w:line="360" w:lineRule="exact"/>
              <w:jc w:val="center"/>
              <w:rPr>
                <w:rFonts w:ascii="仿宋_GB2312" w:eastAsia="仿宋_GB2312"/>
                <w:sz w:val="24"/>
              </w:rPr>
            </w:pPr>
            <w:r>
              <w:rPr>
                <w:rFonts w:hint="eastAsia" w:ascii="仿宋_GB2312" w:eastAsia="仿宋_GB2312"/>
                <w:sz w:val="24"/>
              </w:rPr>
              <w:t>年级排名</w:t>
            </w: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4</w:t>
            </w:r>
            <w:r>
              <w:rPr>
                <w:rFonts w:ascii="仿宋_GB2312" w:eastAsia="仿宋_GB2312"/>
                <w:sz w:val="24"/>
              </w:rPr>
              <w:t>.38</w:t>
            </w:r>
          </w:p>
          <w:p>
            <w:pPr>
              <w:spacing w:line="360" w:lineRule="exact"/>
              <w:jc w:val="center"/>
              <w:rPr>
                <w:rFonts w:ascii="仿宋_GB2312" w:eastAsia="仿宋_GB2312"/>
                <w:sz w:val="24"/>
              </w:rPr>
            </w:pPr>
            <w:r>
              <w:rPr>
                <w:rFonts w:hint="eastAsia" w:ascii="仿宋_GB2312" w:eastAsia="仿宋_GB2312"/>
                <w:sz w:val="24"/>
              </w:rPr>
              <w:t>1/</w:t>
            </w:r>
            <w:r>
              <w:rPr>
                <w:rFonts w:ascii="仿宋_GB2312" w:eastAsia="仿宋_GB2312"/>
                <w:sz w:val="24"/>
              </w:rPr>
              <w:t>178</w:t>
            </w:r>
          </w:p>
        </w:tc>
        <w:tc>
          <w:tcPr>
            <w:tcW w:w="1417" w:type="dxa"/>
            <w:vMerge w:val="continue"/>
            <w:tcBorders>
              <w:left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手机号码</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p>
        </w:tc>
        <w:tc>
          <w:tcPr>
            <w:tcW w:w="1844"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邮箱</w:t>
            </w:r>
          </w:p>
        </w:tc>
        <w:tc>
          <w:tcPr>
            <w:tcW w:w="3402"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p>
        </w:tc>
        <w:tc>
          <w:tcPr>
            <w:tcW w:w="1417" w:type="dxa"/>
            <w:vMerge w:val="continue"/>
            <w:tcBorders>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推荐类别</w:t>
            </w:r>
          </w:p>
        </w:tc>
        <w:tc>
          <w:tcPr>
            <w:tcW w:w="8223" w:type="dxa"/>
            <w:gridSpan w:val="10"/>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 xml:space="preserve">天翼奖（√）    飞Young奖（ </w:t>
            </w:r>
            <w:r>
              <w:rPr>
                <w:rFonts w:ascii="仿宋_GB2312" w:eastAsia="仿宋_GB2312"/>
                <w:sz w:val="24"/>
              </w:rPr>
              <w:t xml:space="preserve">  </w:t>
            </w:r>
            <w:r>
              <w:rPr>
                <w:rFonts w:hint="eastAsia" w:ascii="仿宋_GB2312" w:eastAsia="仿宋_GB2312"/>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6" w:hRule="atLeast"/>
        </w:trPr>
        <w:tc>
          <w:tcPr>
            <w:tcW w:w="1275" w:type="dxa"/>
            <w:gridSpan w:val="2"/>
            <w:tcBorders>
              <w:top w:val="single" w:color="auto" w:sz="4" w:space="0"/>
              <w:left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主要事迹（详细内容、证明材料请附后）</w:t>
            </w:r>
          </w:p>
        </w:tc>
        <w:tc>
          <w:tcPr>
            <w:tcW w:w="8223" w:type="dxa"/>
            <w:gridSpan w:val="10"/>
            <w:tcBorders>
              <w:top w:val="single" w:color="auto" w:sz="4" w:space="0"/>
              <w:left w:val="single" w:color="auto" w:sz="4" w:space="0"/>
              <w:right w:val="single" w:color="auto" w:sz="4" w:space="0"/>
            </w:tcBorders>
            <w:vAlign w:val="center"/>
          </w:tcPr>
          <w:p>
            <w:pPr>
              <w:jc w:val="center"/>
              <w:rPr>
                <w:rFonts w:eastAsia="仿宋_GB2312"/>
                <w:sz w:val="22"/>
                <w:szCs w:val="22"/>
              </w:rPr>
            </w:pPr>
            <w:r>
              <w:rPr>
                <w:rFonts w:hint="eastAsia" w:ascii="仿宋_GB2312" w:eastAsia="仿宋_GB2312"/>
                <w:sz w:val="24"/>
              </w:rPr>
              <w:t>(字数1000字)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3" w:hRule="atLeast"/>
        </w:trPr>
        <w:tc>
          <w:tcPr>
            <w:tcW w:w="4537"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校团委（市级团委）意见</w:t>
            </w:r>
          </w:p>
          <w:p>
            <w:pPr>
              <w:spacing w:line="360" w:lineRule="exact"/>
              <w:rPr>
                <w:rFonts w:ascii="仿宋_GB2312" w:eastAsia="仿宋_GB2312"/>
                <w:sz w:val="24"/>
              </w:rPr>
            </w:pPr>
          </w:p>
          <w:p>
            <w:pPr>
              <w:spacing w:line="360" w:lineRule="exact"/>
              <w:rPr>
                <w:rFonts w:ascii="仿宋_GB2312" w:eastAsia="仿宋_GB2312"/>
                <w:sz w:val="24"/>
              </w:rPr>
            </w:pPr>
          </w:p>
          <w:p>
            <w:pPr>
              <w:spacing w:line="360" w:lineRule="exact"/>
              <w:rPr>
                <w:rFonts w:ascii="仿宋_GB2312" w:eastAsia="仿宋_GB2312"/>
                <w:sz w:val="24"/>
              </w:rPr>
            </w:pPr>
          </w:p>
          <w:p>
            <w:pPr>
              <w:spacing w:line="360" w:lineRule="exact"/>
              <w:ind w:right="720"/>
              <w:jc w:val="right"/>
              <w:rPr>
                <w:rFonts w:ascii="仿宋_GB2312" w:eastAsia="仿宋_GB2312"/>
                <w:sz w:val="24"/>
              </w:rPr>
            </w:pPr>
            <w:r>
              <w:rPr>
                <w:rFonts w:hint="eastAsia" w:ascii="仿宋_GB2312" w:eastAsia="仿宋_GB2312"/>
                <w:sz w:val="24"/>
              </w:rPr>
              <w:t>盖章（签名）：</w:t>
            </w:r>
          </w:p>
          <w:p>
            <w:pPr>
              <w:spacing w:line="360" w:lineRule="exact"/>
              <w:ind w:firstLine="1560" w:firstLineChars="650"/>
              <w:jc w:val="right"/>
              <w:rPr>
                <w:rFonts w:ascii="仿宋_GB2312" w:eastAsia="仿宋_GB2312"/>
                <w:sz w:val="24"/>
              </w:rPr>
            </w:pPr>
            <w:r>
              <w:rPr>
                <w:rFonts w:hint="eastAsia" w:ascii="仿宋_GB2312" w:eastAsia="仿宋_GB2312"/>
                <w:sz w:val="24"/>
              </w:rPr>
              <w:t>年  月  日</w:t>
            </w:r>
          </w:p>
        </w:tc>
        <w:tc>
          <w:tcPr>
            <w:tcW w:w="4961"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省级学联意见</w:t>
            </w:r>
          </w:p>
          <w:p>
            <w:pPr>
              <w:spacing w:line="360" w:lineRule="exact"/>
              <w:rPr>
                <w:rFonts w:ascii="仿宋_GB2312" w:eastAsia="仿宋_GB2312"/>
                <w:sz w:val="24"/>
              </w:rPr>
            </w:pPr>
          </w:p>
          <w:p>
            <w:pPr>
              <w:spacing w:line="360" w:lineRule="exact"/>
              <w:rPr>
                <w:rFonts w:ascii="仿宋_GB2312" w:eastAsia="仿宋_GB2312"/>
                <w:sz w:val="24"/>
              </w:rPr>
            </w:pPr>
          </w:p>
          <w:p>
            <w:pPr>
              <w:spacing w:line="360" w:lineRule="exact"/>
              <w:rPr>
                <w:rFonts w:ascii="仿宋_GB2312" w:eastAsia="仿宋_GB2312"/>
                <w:sz w:val="24"/>
              </w:rPr>
            </w:pPr>
          </w:p>
          <w:p>
            <w:pPr>
              <w:spacing w:line="360" w:lineRule="exact"/>
              <w:ind w:right="720"/>
              <w:jc w:val="right"/>
              <w:rPr>
                <w:rFonts w:ascii="仿宋_GB2312" w:eastAsia="仿宋_GB2312"/>
                <w:sz w:val="24"/>
              </w:rPr>
            </w:pPr>
            <w:r>
              <w:rPr>
                <w:rFonts w:hint="eastAsia" w:ascii="仿宋_GB2312" w:eastAsia="仿宋_GB2312"/>
                <w:sz w:val="24"/>
              </w:rPr>
              <w:t>盖章（签名）：</w:t>
            </w:r>
          </w:p>
          <w:p>
            <w:pPr>
              <w:spacing w:line="360" w:lineRule="exact"/>
              <w:ind w:firstLine="1560" w:firstLineChars="650"/>
              <w:jc w:val="right"/>
              <w:rPr>
                <w:rFonts w:ascii="仿宋_GB2312" w:eastAsia="仿宋_GB2312"/>
                <w:sz w:val="24"/>
              </w:rPr>
            </w:pPr>
            <w:r>
              <w:rPr>
                <w:rFonts w:hint="eastAsia" w:ascii="仿宋_GB2312" w:eastAsia="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4537"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省级团委意见</w:t>
            </w:r>
          </w:p>
          <w:p>
            <w:pPr>
              <w:spacing w:line="360" w:lineRule="exact"/>
              <w:rPr>
                <w:rFonts w:ascii="仿宋_GB2312" w:eastAsia="仿宋_GB2312"/>
                <w:sz w:val="24"/>
              </w:rPr>
            </w:pPr>
          </w:p>
          <w:p>
            <w:pPr>
              <w:spacing w:line="360" w:lineRule="exact"/>
              <w:rPr>
                <w:rFonts w:ascii="仿宋_GB2312" w:eastAsia="仿宋_GB2312"/>
                <w:sz w:val="24"/>
              </w:rPr>
            </w:pPr>
          </w:p>
          <w:p>
            <w:pPr>
              <w:spacing w:line="360" w:lineRule="exact"/>
              <w:rPr>
                <w:rFonts w:ascii="仿宋_GB2312" w:eastAsia="仿宋_GB2312"/>
                <w:sz w:val="24"/>
              </w:rPr>
            </w:pPr>
          </w:p>
          <w:p>
            <w:pPr>
              <w:spacing w:line="360" w:lineRule="exact"/>
              <w:ind w:right="720"/>
              <w:jc w:val="right"/>
              <w:rPr>
                <w:rFonts w:ascii="仿宋_GB2312" w:eastAsia="仿宋_GB2312"/>
                <w:sz w:val="24"/>
              </w:rPr>
            </w:pPr>
            <w:r>
              <w:rPr>
                <w:rFonts w:hint="eastAsia" w:ascii="仿宋_GB2312" w:eastAsia="仿宋_GB2312"/>
                <w:sz w:val="24"/>
              </w:rPr>
              <w:t>盖章（签名）：</w:t>
            </w:r>
          </w:p>
          <w:p>
            <w:pPr>
              <w:spacing w:line="360" w:lineRule="exact"/>
              <w:ind w:firstLine="1552" w:firstLineChars="647"/>
              <w:jc w:val="right"/>
              <w:rPr>
                <w:rFonts w:ascii="仿宋_GB2312" w:eastAsia="仿宋_GB2312"/>
                <w:sz w:val="24"/>
              </w:rPr>
            </w:pPr>
            <w:r>
              <w:rPr>
                <w:rFonts w:hint="eastAsia" w:ascii="仿宋_GB2312" w:eastAsia="仿宋_GB2312"/>
                <w:sz w:val="24"/>
              </w:rPr>
              <w:t>年  月  日</w:t>
            </w:r>
          </w:p>
        </w:tc>
        <w:tc>
          <w:tcPr>
            <w:tcW w:w="4961"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省级电信公司意见</w:t>
            </w:r>
          </w:p>
          <w:p>
            <w:pPr>
              <w:spacing w:line="360" w:lineRule="exact"/>
              <w:rPr>
                <w:rFonts w:ascii="仿宋_GB2312" w:eastAsia="仿宋_GB2312"/>
                <w:sz w:val="24"/>
              </w:rPr>
            </w:pPr>
          </w:p>
          <w:p>
            <w:pPr>
              <w:spacing w:line="360" w:lineRule="exact"/>
              <w:rPr>
                <w:rFonts w:ascii="仿宋_GB2312" w:eastAsia="仿宋_GB2312"/>
                <w:sz w:val="24"/>
              </w:rPr>
            </w:pPr>
          </w:p>
          <w:p>
            <w:pPr>
              <w:spacing w:line="360" w:lineRule="exact"/>
              <w:rPr>
                <w:rFonts w:ascii="仿宋_GB2312" w:eastAsia="仿宋_GB2312"/>
                <w:sz w:val="24"/>
              </w:rPr>
            </w:pPr>
          </w:p>
          <w:p>
            <w:pPr>
              <w:spacing w:line="360" w:lineRule="exact"/>
              <w:ind w:right="720"/>
              <w:jc w:val="right"/>
              <w:rPr>
                <w:rFonts w:ascii="仿宋_GB2312" w:eastAsia="仿宋_GB2312"/>
                <w:sz w:val="24"/>
              </w:rPr>
            </w:pPr>
            <w:r>
              <w:rPr>
                <w:rFonts w:hint="eastAsia" w:ascii="仿宋_GB2312" w:eastAsia="仿宋_GB2312"/>
                <w:sz w:val="24"/>
              </w:rPr>
              <w:t>盖章（签名）：</w:t>
            </w:r>
          </w:p>
          <w:p>
            <w:pPr>
              <w:spacing w:line="360" w:lineRule="exact"/>
              <w:ind w:firstLine="1560" w:firstLineChars="650"/>
              <w:jc w:val="right"/>
              <w:rPr>
                <w:rFonts w:ascii="仿宋_GB2312" w:eastAsia="仿宋_GB2312"/>
                <w:sz w:val="24"/>
              </w:rPr>
            </w:pPr>
            <w:r>
              <w:rPr>
                <w:rFonts w:hint="eastAsia" w:ascii="仿宋_GB2312" w:eastAsia="仿宋_GB2312"/>
                <w:sz w:val="24"/>
              </w:rPr>
              <w:t>年  月  日</w:t>
            </w:r>
          </w:p>
        </w:tc>
      </w:tr>
    </w:tbl>
    <w:p>
      <w:pPr>
        <w:rPr>
          <w:rFonts w:ascii="楷体_GB2312" w:eastAsia="楷体_GB2312"/>
        </w:rPr>
      </w:pPr>
    </w:p>
    <w:p>
      <w:pPr>
        <w:rPr>
          <w:rFonts w:ascii="楷体_GB2312" w:eastAsia="楷体_GB2312"/>
        </w:rPr>
      </w:pPr>
    </w:p>
    <w:p>
      <w:pPr>
        <w:rPr>
          <w:rFonts w:ascii="楷体_GB2312" w:eastAsia="楷体_GB2312"/>
        </w:rPr>
      </w:pPr>
    </w:p>
    <w:p>
      <w:pPr>
        <w:rPr>
          <w:rFonts w:ascii="楷体_GB2312" w:eastAsia="楷体_GB2312"/>
        </w:rPr>
      </w:pPr>
    </w:p>
    <w:p>
      <w:pPr>
        <w:rPr>
          <w:rFonts w:ascii="楷体_GB2312" w:eastAsia="楷体_GB2312"/>
        </w:rPr>
      </w:pPr>
    </w:p>
    <w:p>
      <w:pPr>
        <w:rPr>
          <w:rFonts w:ascii="楷体_GB2312" w:eastAsia="楷体_GB2312"/>
          <w:b/>
          <w:bCs/>
          <w:sz w:val="32"/>
          <w:szCs w:val="40"/>
        </w:rPr>
      </w:pPr>
      <w:r>
        <w:rPr>
          <w:rFonts w:hint="eastAsia" w:ascii="楷体_GB2312" w:eastAsia="楷体_GB2312"/>
          <w:b/>
          <w:bCs/>
          <w:sz w:val="32"/>
          <w:szCs w:val="40"/>
        </w:rPr>
        <w:t>附：</w:t>
      </w:r>
    </w:p>
    <w:p>
      <w:pPr>
        <w:spacing w:line="560" w:lineRule="exact"/>
        <w:jc w:val="center"/>
        <w:rPr>
          <w:rFonts w:ascii="方正小标宋简体" w:hAnsi="黑体" w:eastAsia="方正小标宋简体"/>
          <w:sz w:val="24"/>
          <w:szCs w:val="22"/>
        </w:rPr>
      </w:pPr>
      <w:r>
        <w:rPr>
          <w:rFonts w:hint="eastAsia" w:ascii="方正小标宋简体" w:hAnsi="黑体" w:eastAsia="方正小标宋简体"/>
          <w:sz w:val="24"/>
          <w:szCs w:val="22"/>
        </w:rPr>
        <w:t>青春赛道、奋力奔跑</w:t>
      </w:r>
    </w:p>
    <w:p>
      <w:pPr>
        <w:ind w:firstLine="480" w:firstLineChars="200"/>
        <w:jc w:val="left"/>
        <w:rPr>
          <w:rFonts w:eastAsia="仿宋_GB2312"/>
          <w:sz w:val="24"/>
        </w:rPr>
      </w:pPr>
      <w:r>
        <w:rPr>
          <w:rFonts w:eastAsia="仿宋_GB2312"/>
          <w:sz w:val="24"/>
        </w:rPr>
        <w:t>“看似寻常最奇崛，成如容易却艰辛”，青年追梦需以青春之我、奋斗之我，不驰于空想，不骛于虚声，以拼搏书写人生华章，以奋斗激扬时代鼓点，做新时代的弄潮儿，为中华民族的伟大复兴矢志奋斗。</w:t>
      </w:r>
    </w:p>
    <w:p>
      <w:pPr>
        <w:ind w:firstLine="480" w:firstLineChars="200"/>
        <w:rPr>
          <w:rFonts w:eastAsia="仿宋_GB2312"/>
          <w:sz w:val="24"/>
        </w:rPr>
      </w:pPr>
      <w:r>
        <w:rPr>
          <w:rFonts w:eastAsia="仿宋_GB2312"/>
          <w:sz w:val="24"/>
        </w:rPr>
        <w:t>科技创新，担当时代责任，勇于砥砺奋斗。在大学期间，</w:t>
      </w:r>
      <w:r>
        <w:rPr>
          <w:rFonts w:hint="eastAsia" w:eastAsia="仿宋_GB2312"/>
          <w:sz w:val="24"/>
        </w:rPr>
        <w:t>王志国</w:t>
      </w:r>
      <w:r>
        <w:rPr>
          <w:rFonts w:eastAsia="仿宋_GB2312"/>
          <w:sz w:val="24"/>
        </w:rPr>
        <w:t>连续两年综合成绩与学习成绩均排年级第一，加权平均成绩93.8分，GPA为4.38，其中高等数学、python和大学物理三门课程均达100分，总计21门课程95分以上，42门课程90分以上，连续两年获得国家奖学金，中国石油大学（北京）校长奖，北京市三好学生，石油工程学院最佳本科生等荣誉。在学科竞赛方面，获得全国石油工程知识竞赛特等奖（全国一队），全国大学生数学竞赛一等奖，全国大学生物理实验竞赛二等奖等在内的国家级奖项7项，省部级奖项3项，校级奖项5项。</w:t>
      </w:r>
    </w:p>
    <w:p>
      <w:pPr>
        <w:ind w:firstLine="480" w:firstLineChars="200"/>
        <w:rPr>
          <w:rFonts w:eastAsia="仿宋_GB2312"/>
          <w:sz w:val="24"/>
        </w:rPr>
      </w:pPr>
      <w:r>
        <w:rPr>
          <w:rFonts w:eastAsia="仿宋_GB2312"/>
          <w:sz w:val="24"/>
        </w:rPr>
        <w:t>本科期间，</w:t>
      </w:r>
      <w:r>
        <w:rPr>
          <w:rFonts w:hint="eastAsia" w:eastAsia="仿宋_GB2312"/>
          <w:sz w:val="24"/>
        </w:rPr>
        <w:t>王志国同志</w:t>
      </w:r>
      <w:r>
        <w:rPr>
          <w:rFonts w:eastAsia="仿宋_GB2312"/>
          <w:sz w:val="24"/>
        </w:rPr>
        <w:t>凭借兴趣自学了四种计算机语言以及研究生课程，自学了《热弹性问题的有限元方法及程序设计》，《结构分析的有限元方法与MATLAB程序设计》，Fortran语言，《数值分析》，《弹性力学》等多本书籍，参与中央高校科研项目，油气井固井水泥相态变化过程中孔隙压力与有效应力演化的流固耦合有限元分析程序开发工作，自主编程代码千余行，解决了油气井工程领域的代码空白，并独立完成软件的开发。同时参与大学生创新创业训练项目：基于数学形态滤波的注采井动态智能去噪方法研究和非常规油气研究院：孔隙型双重介质油藏泡沫流度控制规律的研究，发表软著一项，EI论文一篇。</w:t>
      </w:r>
    </w:p>
    <w:p>
      <w:pPr>
        <w:ind w:firstLine="480" w:firstLineChars="200"/>
        <w:rPr>
          <w:rFonts w:eastAsia="仿宋_GB2312"/>
          <w:sz w:val="24"/>
        </w:rPr>
      </w:pPr>
      <w:r>
        <w:rPr>
          <w:rFonts w:eastAsia="仿宋_GB2312"/>
          <w:sz w:val="24"/>
        </w:rPr>
        <w:t>社会实践，练就过硬本领，锤炼品德修为。参与中国电力报的采访，能源青年看两会，展现了石油学子的能源信念</w:t>
      </w:r>
      <w:r>
        <w:rPr>
          <w:rFonts w:hint="eastAsia" w:eastAsia="仿宋_GB2312"/>
          <w:sz w:val="24"/>
        </w:rPr>
        <w:t>与担当</w:t>
      </w:r>
      <w:r>
        <w:rPr>
          <w:rFonts w:eastAsia="仿宋_GB2312"/>
          <w:sz w:val="24"/>
        </w:rPr>
        <w:t>；参与疫情防控与建党百年等在内的志愿活动12项，赴中海油河北省训口希望小学，联合开展“五育工程”支教活动，共建“社会实践基地”，“乡村振兴志愿服务工作站”2个，被学习强国、央视频报道</w:t>
      </w:r>
      <w:bookmarkStart w:id="0" w:name="OLE_LINK2"/>
      <w:bookmarkStart w:id="1" w:name="OLE_LINK1"/>
      <w:r>
        <w:rPr>
          <w:rFonts w:eastAsia="仿宋_GB2312"/>
          <w:sz w:val="24"/>
        </w:rPr>
        <w:t>；疫情期间助力全国高校与湖北高校重启，联合武汉工程大学开展“聚焦两会，云端笔心”交流活动</w:t>
      </w:r>
      <w:bookmarkEnd w:id="0"/>
      <w:bookmarkEnd w:id="1"/>
      <w:r>
        <w:rPr>
          <w:rFonts w:eastAsia="仿宋_GB2312"/>
          <w:sz w:val="24"/>
        </w:rPr>
        <w:t>；与昌平区图书馆共建，协助昌平区文旅局举办“颂读百年路，展阅新征程”朗诵艺术节，参与人数500余人；申请成为联合国志愿者，参与Rise your climate voice为全球气候变化发声；建立班级互助学习小组，取长补短，齐头并进，实现年级（178人）前三中班级占两人，年级前五中班级占三人的</w:t>
      </w:r>
      <w:r>
        <w:rPr>
          <w:rFonts w:hint="eastAsia" w:eastAsia="仿宋_GB2312"/>
          <w:sz w:val="24"/>
        </w:rPr>
        <w:t>傲人</w:t>
      </w:r>
      <w:r>
        <w:rPr>
          <w:rFonts w:eastAsia="仿宋_GB2312"/>
          <w:sz w:val="24"/>
        </w:rPr>
        <w:t>成绩；暑期赴各地红色革命老区进行实践活动，践行铁人精神，庚戌红色血脉，传承革命薪火。</w:t>
      </w:r>
    </w:p>
    <w:p>
      <w:pPr>
        <w:ind w:firstLine="480" w:firstLineChars="200"/>
        <w:rPr>
          <w:rFonts w:eastAsia="仿宋_GB2312"/>
          <w:sz w:val="24"/>
        </w:rPr>
      </w:pPr>
      <w:r>
        <w:rPr>
          <w:rFonts w:eastAsia="仿宋_GB2312"/>
          <w:sz w:val="24"/>
        </w:rPr>
        <w:t>路漫漫其修远兮，吾将上下而求索，</w:t>
      </w:r>
      <w:r>
        <w:rPr>
          <w:rFonts w:hint="eastAsia" w:eastAsia="仿宋_GB2312"/>
          <w:sz w:val="24"/>
        </w:rPr>
        <w:t>我</w:t>
      </w:r>
      <w:r>
        <w:rPr>
          <w:rFonts w:eastAsia="仿宋_GB2312"/>
          <w:sz w:val="24"/>
        </w:rPr>
        <w:t>将秉持铁人精神，立志为石油工业贡献青春血液！</w:t>
      </w:r>
    </w:p>
    <w:sectPr>
      <w:footerReference r:id="rId3" w:type="default"/>
      <w:pgSz w:w="11906" w:h="16838"/>
      <w:pgMar w:top="1985" w:right="1588"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宋体" w:hAnsi="宋体"/>
        <w:sz w:val="28"/>
      </w:rPr>
    </w:pPr>
    <w:r>
      <w:rPr>
        <w:rFonts w:ascii="宋体" w:hAnsi="宋体"/>
        <w:sz w:val="28"/>
      </w:rPr>
      <w:fldChar w:fldCharType="begin"/>
    </w:r>
    <w:r>
      <w:rPr>
        <w:rFonts w:ascii="宋体" w:hAnsi="宋体"/>
        <w:sz w:val="28"/>
      </w:rPr>
      <w:instrText xml:space="preserve">PAGE   \* MERGEFORMAT</w:instrText>
    </w:r>
    <w:r>
      <w:rPr>
        <w:rFonts w:ascii="宋体" w:hAnsi="宋体"/>
        <w:sz w:val="28"/>
      </w:rPr>
      <w:fldChar w:fldCharType="separate"/>
    </w:r>
    <w:r>
      <w:rPr>
        <w:rFonts w:ascii="宋体" w:hAnsi="宋体"/>
        <w:sz w:val="28"/>
        <w:lang w:val="zh-CN"/>
      </w:rPr>
      <w:t>2</w:t>
    </w:r>
    <w:r>
      <w:rPr>
        <w:rFonts w:ascii="宋体" w:hAnsi="宋体"/>
        <w:sz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zZDFiMDEwZjE5ZDFkNzJkMzViOTJhNzM4M2U3OTAifQ=="/>
  </w:docVars>
  <w:rsids>
    <w:rsidRoot w:val="003255DA"/>
    <w:rsid w:val="00005CDC"/>
    <w:rsid w:val="000F5F55"/>
    <w:rsid w:val="002918A2"/>
    <w:rsid w:val="0031787B"/>
    <w:rsid w:val="003255DA"/>
    <w:rsid w:val="003C5F87"/>
    <w:rsid w:val="004018B5"/>
    <w:rsid w:val="00412B6D"/>
    <w:rsid w:val="004A61D7"/>
    <w:rsid w:val="004E50D7"/>
    <w:rsid w:val="00615F48"/>
    <w:rsid w:val="00715700"/>
    <w:rsid w:val="007B424E"/>
    <w:rsid w:val="007C62AB"/>
    <w:rsid w:val="008571A3"/>
    <w:rsid w:val="0089508E"/>
    <w:rsid w:val="00915F39"/>
    <w:rsid w:val="009277E0"/>
    <w:rsid w:val="009751B1"/>
    <w:rsid w:val="00AD7705"/>
    <w:rsid w:val="00B801B1"/>
    <w:rsid w:val="00BC4902"/>
    <w:rsid w:val="00C35EF9"/>
    <w:rsid w:val="00C91105"/>
    <w:rsid w:val="00CA3802"/>
    <w:rsid w:val="00D6719B"/>
    <w:rsid w:val="00E17B59"/>
    <w:rsid w:val="00E82858"/>
    <w:rsid w:val="00F5385D"/>
    <w:rsid w:val="00FB7D13"/>
    <w:rsid w:val="01AF2D11"/>
    <w:rsid w:val="327733E6"/>
    <w:rsid w:val="62543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qFormat/>
    <w:uiPriority w:val="99"/>
    <w:rPr>
      <w:rFonts w:ascii="Times New Roman" w:hAnsi="Times New Roman" w:eastAsia="宋体" w:cs="Times New Roman"/>
      <w:sz w:val="18"/>
      <w:szCs w:val="18"/>
    </w:rPr>
  </w:style>
  <w:style w:type="character" w:customStyle="1" w:styleId="7">
    <w:name w:val="页眉 字符"/>
    <w:basedOn w:val="5"/>
    <w:link w:val="3"/>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1225</Words>
  <Characters>1339</Characters>
  <Lines>10</Lines>
  <Paragraphs>2</Paragraphs>
  <TotalTime>1334</TotalTime>
  <ScaleCrop>false</ScaleCrop>
  <LinksUpToDate>false</LinksUpToDate>
  <CharactersWithSpaces>1384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2022-06-21T09:52:00Z</dcterms:created>
  <dc:creator>admin</dc:creator>
  <cp:lastModifiedBy>lenovo</cp:lastModifiedBy>
  <dcterms:modified xsi:type="dcterms:W3CDTF">2022-07-01T09:42:59Z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234B676C2D9049A99A6E48EBB149B95E</vt:lpwstr>
  </property>
</Properties>
</file>