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59" w:rsidRDefault="00760D59">
      <w:pPr>
        <w:spacing w:line="560" w:lineRule="exac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附件</w:t>
      </w:r>
      <w:r>
        <w:rPr>
          <w:rFonts w:ascii="仿宋_GB2312" w:eastAsia="仿宋_GB2312" w:hAnsi="仿宋_GB2312" w:cs="仿宋_GB2312"/>
          <w:sz w:val="28"/>
          <w:szCs w:val="32"/>
        </w:rPr>
        <w:t>1</w:t>
      </w:r>
      <w:r>
        <w:rPr>
          <w:rFonts w:ascii="仿宋_GB2312" w:eastAsia="仿宋_GB2312" w:hAnsi="仿宋_GB2312" w:cs="仿宋_GB2312" w:hint="eastAsia"/>
          <w:sz w:val="28"/>
          <w:szCs w:val="32"/>
        </w:rPr>
        <w:t>：</w:t>
      </w:r>
    </w:p>
    <w:p w:rsidR="00760D59" w:rsidRDefault="00760D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40"/>
        </w:rPr>
      </w:pPr>
    </w:p>
    <w:p w:rsidR="00760D59" w:rsidRDefault="00760D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40"/>
        </w:rPr>
        <w:t>全国“两红”“两优”申报评选工作注意事项</w:t>
      </w:r>
    </w:p>
    <w:p w:rsidR="00760D59" w:rsidRDefault="00760D59">
      <w:pPr>
        <w:spacing w:line="560" w:lineRule="exact"/>
        <w:jc w:val="center"/>
        <w:rPr>
          <w:rFonts w:ascii="方正小标宋简体" w:eastAsia="方正小标宋简体" w:hAnsi="方正小标宋简体" w:cs="方正楷体简体"/>
          <w:color w:val="000000"/>
          <w:sz w:val="30"/>
          <w:szCs w:val="30"/>
        </w:rPr>
      </w:pPr>
    </w:p>
    <w:p w:rsidR="00760D59" w:rsidRDefault="00760D59">
      <w:pPr>
        <w:spacing w:line="560" w:lineRule="exact"/>
        <w:ind w:firstLineChars="200" w:firstLine="600"/>
        <w:rPr>
          <w:rFonts w:ascii="黑体" w:eastAsia="黑体" w:hAnsi="黑体" w:cs="方正楷体简体"/>
          <w:color w:val="000000"/>
          <w:sz w:val="30"/>
          <w:szCs w:val="30"/>
        </w:rPr>
      </w:pPr>
      <w:r>
        <w:rPr>
          <w:rFonts w:ascii="黑体" w:eastAsia="黑体" w:hAnsi="黑体" w:cs="方正楷体简体" w:hint="eastAsia"/>
          <w:color w:val="000000"/>
          <w:sz w:val="30"/>
          <w:szCs w:val="30"/>
        </w:rPr>
        <w:t>一、关于不推荐参评情形</w:t>
      </w:r>
    </w:p>
    <w:p w:rsidR="00760D59" w:rsidRPr="00635CD2" w:rsidRDefault="00760D59" w:rsidP="00635CD2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color w:val="000000"/>
          <w:sz w:val="30"/>
          <w:szCs w:val="30"/>
        </w:rPr>
      </w:pPr>
      <w:r>
        <w:rPr>
          <w:rFonts w:ascii="仿宋_GB2312" w:eastAsia="仿宋_GB2312" w:hAnsi="Times New Roman" w:cs="方正仿宋简体"/>
          <w:color w:val="000000"/>
          <w:sz w:val="30"/>
          <w:szCs w:val="30"/>
        </w:rPr>
        <w:t>1.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有下列情形之一的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,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该单位团组织及个人不得推荐参评全国五四红旗团委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(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团支部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)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、全国优秀共青团员、全国优秀共青团干部荣誉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:</w:t>
      </w:r>
    </w:p>
    <w:p w:rsidR="00760D59" w:rsidRPr="00635CD2" w:rsidRDefault="00760D59" w:rsidP="00635CD2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color w:val="000000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（</w:t>
      </w:r>
      <w:r>
        <w:rPr>
          <w:rFonts w:ascii="仿宋_GB2312" w:eastAsia="仿宋_GB2312" w:hAnsi="Times New Roman" w:cs="方正仿宋简体"/>
          <w:color w:val="000000"/>
          <w:sz w:val="30"/>
          <w:szCs w:val="30"/>
        </w:rPr>
        <w:t>1</w:t>
      </w: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）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近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2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年内团组织被党组织、上级团组织给予通报批评等组织处理的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;</w:t>
      </w:r>
    </w:p>
    <w:p w:rsidR="00760D59" w:rsidRPr="00635CD2" w:rsidRDefault="00760D59" w:rsidP="00635CD2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color w:val="000000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（</w:t>
      </w:r>
      <w:r>
        <w:rPr>
          <w:rFonts w:ascii="仿宋_GB2312" w:eastAsia="仿宋_GB2312" w:hAnsi="Times New Roman" w:cs="方正仿宋简体"/>
          <w:color w:val="000000"/>
          <w:sz w:val="30"/>
          <w:szCs w:val="30"/>
        </w:rPr>
        <w:t>2</w:t>
      </w: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）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近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2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年内团组织负责人被党组织、上级团组织给予组织处理或者纪律处分的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;</w:t>
      </w:r>
    </w:p>
    <w:p w:rsidR="00760D59" w:rsidRPr="00635CD2" w:rsidRDefault="00760D59" w:rsidP="00635CD2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color w:val="000000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（</w:t>
      </w:r>
      <w:r>
        <w:rPr>
          <w:rFonts w:ascii="仿宋_GB2312" w:eastAsia="仿宋_GB2312" w:hAnsi="Times New Roman" w:cs="方正仿宋简体"/>
          <w:color w:val="000000"/>
          <w:sz w:val="30"/>
          <w:szCs w:val="30"/>
        </w:rPr>
        <w:t>3</w:t>
      </w: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）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近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2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年内有违背社会主义道德或者公序良俗行为造成不良社会影响的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;</w:t>
      </w:r>
    </w:p>
    <w:p w:rsidR="00760D59" w:rsidRPr="00635CD2" w:rsidRDefault="00760D59" w:rsidP="00635CD2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color w:val="000000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（</w:t>
      </w:r>
      <w:r>
        <w:rPr>
          <w:rFonts w:ascii="仿宋_GB2312" w:eastAsia="仿宋_GB2312" w:hAnsi="Times New Roman" w:cs="方正仿宋简体"/>
          <w:color w:val="000000"/>
          <w:sz w:val="30"/>
          <w:szCs w:val="30"/>
        </w:rPr>
        <w:t>4</w:t>
      </w: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）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近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2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年内单位或者个人有违法违纪行为受到处罚并在影响期之内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,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或者正在被执法执纪部门调查处理的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;</w:t>
      </w:r>
    </w:p>
    <w:p w:rsidR="00760D59" w:rsidRPr="00635CD2" w:rsidRDefault="00760D59" w:rsidP="00635CD2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color w:val="000000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（</w:t>
      </w:r>
      <w:r>
        <w:rPr>
          <w:rFonts w:ascii="仿宋_GB2312" w:eastAsia="仿宋_GB2312" w:hAnsi="Times New Roman" w:cs="方正仿宋简体"/>
          <w:color w:val="000000"/>
          <w:sz w:val="30"/>
          <w:szCs w:val="30"/>
        </w:rPr>
        <w:t>5</w:t>
      </w: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）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基层基础工作薄弱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,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团组织长期不换届、不配齐团干部、不开展推优入党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,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落实共青团改革、“全团带队”责任和全团重点工作不力的</w:t>
      </w:r>
      <w:r w:rsidRPr="00635CD2">
        <w:rPr>
          <w:rFonts w:ascii="仿宋_GB2312" w:eastAsia="仿宋_GB2312" w:hAnsi="Times New Roman" w:cs="方正仿宋简体"/>
          <w:color w:val="000000"/>
          <w:sz w:val="30"/>
          <w:szCs w:val="30"/>
        </w:rPr>
        <w:t>;</w:t>
      </w:r>
    </w:p>
    <w:p w:rsidR="00760D59" w:rsidRDefault="00760D59" w:rsidP="00635CD2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color w:val="000000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（</w:t>
      </w:r>
      <w:r>
        <w:rPr>
          <w:rFonts w:ascii="仿宋_GB2312" w:eastAsia="仿宋_GB2312" w:hAnsi="Times New Roman" w:cs="方正仿宋简体"/>
          <w:color w:val="000000"/>
          <w:sz w:val="30"/>
          <w:szCs w:val="30"/>
        </w:rPr>
        <w:t>6</w:t>
      </w: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）</w:t>
      </w:r>
      <w:r w:rsidRPr="00635CD2"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团组织被随意撤销、合并或者归属到其他部门的。</w:t>
      </w:r>
    </w:p>
    <w:p w:rsidR="00760D59" w:rsidRDefault="00760D59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color w:val="000000"/>
          <w:sz w:val="30"/>
          <w:szCs w:val="30"/>
        </w:rPr>
      </w:pPr>
      <w:r>
        <w:rPr>
          <w:rFonts w:ascii="仿宋_GB2312" w:eastAsia="仿宋_GB2312" w:hAnsi="Times New Roman" w:cs="方正仿宋简体"/>
          <w:color w:val="000000"/>
          <w:sz w:val="30"/>
          <w:szCs w:val="30"/>
        </w:rPr>
        <w:t>2.</w:t>
      </w: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同一组织和个人</w:t>
      </w:r>
      <w:r>
        <w:rPr>
          <w:rFonts w:ascii="仿宋_GB2312" w:eastAsia="仿宋_GB2312" w:hAnsi="Times New Roman" w:cs="方正仿宋简体"/>
          <w:b/>
          <w:color w:val="000000"/>
          <w:sz w:val="30"/>
          <w:szCs w:val="30"/>
        </w:rPr>
        <w:t>2017</w:t>
      </w:r>
      <w:r>
        <w:rPr>
          <w:rFonts w:ascii="仿宋_GB2312" w:eastAsia="仿宋_GB2312" w:hAnsi="Times New Roman" w:cs="方正仿宋简体" w:hint="eastAsia"/>
          <w:b/>
          <w:color w:val="000000"/>
          <w:sz w:val="30"/>
          <w:szCs w:val="30"/>
        </w:rPr>
        <w:t>年以来（含）</w:t>
      </w:r>
      <w:r>
        <w:rPr>
          <w:rFonts w:ascii="仿宋_GB2312" w:eastAsia="仿宋_GB2312" w:hAnsi="Times New Roman" w:cs="方正仿宋简体" w:hint="eastAsia"/>
          <w:color w:val="000000"/>
          <w:sz w:val="30"/>
          <w:szCs w:val="30"/>
        </w:rPr>
        <w:t>已获得全国“两红”“两优”表彰的。</w:t>
      </w:r>
    </w:p>
    <w:p w:rsidR="00760D59" w:rsidRDefault="00760D59">
      <w:pPr>
        <w:spacing w:line="560" w:lineRule="exact"/>
        <w:ind w:firstLineChars="200" w:firstLine="600"/>
        <w:rPr>
          <w:rFonts w:ascii="黑体" w:eastAsia="黑体" w:hAnsi="黑体" w:cs="方正楷体简体"/>
          <w:color w:val="000000"/>
          <w:sz w:val="30"/>
          <w:szCs w:val="30"/>
        </w:rPr>
      </w:pPr>
      <w:r>
        <w:rPr>
          <w:rFonts w:ascii="黑体" w:eastAsia="黑体" w:hAnsi="黑体" w:cs="方正楷体简体" w:hint="eastAsia"/>
          <w:color w:val="000000"/>
          <w:sz w:val="30"/>
          <w:szCs w:val="30"/>
        </w:rPr>
        <w:t>二、关于时间年限</w:t>
      </w:r>
    </w:p>
    <w:p w:rsidR="00760D59" w:rsidRDefault="00760D59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sz w:val="30"/>
          <w:szCs w:val="30"/>
        </w:rPr>
        <w:t>年龄、团龄、团干部工作时间计算等均截至</w:t>
      </w:r>
      <w:r>
        <w:rPr>
          <w:rFonts w:ascii="仿宋_GB2312" w:eastAsia="仿宋_GB2312" w:hAnsi="Times New Roman"/>
          <w:b/>
          <w:sz w:val="30"/>
          <w:szCs w:val="30"/>
        </w:rPr>
        <w:t>2022</w:t>
      </w:r>
      <w:r>
        <w:rPr>
          <w:rFonts w:ascii="仿宋_GB2312" w:eastAsia="仿宋_GB2312" w:hAnsi="方正仿宋简体" w:cs="方正仿宋简体" w:hint="eastAsia"/>
          <w:b/>
          <w:sz w:val="30"/>
          <w:szCs w:val="30"/>
        </w:rPr>
        <w:t>年</w:t>
      </w:r>
      <w:r>
        <w:rPr>
          <w:rFonts w:ascii="仿宋_GB2312" w:eastAsia="仿宋_GB2312" w:hAnsi="Times New Roman"/>
          <w:b/>
          <w:sz w:val="30"/>
          <w:szCs w:val="30"/>
        </w:rPr>
        <w:t>4</w:t>
      </w:r>
      <w:r>
        <w:rPr>
          <w:rFonts w:ascii="仿宋_GB2312" w:eastAsia="仿宋_GB2312" w:hAnsi="方正仿宋简体" w:cs="方正仿宋简体" w:hint="eastAsia"/>
          <w:b/>
          <w:sz w:val="30"/>
          <w:szCs w:val="30"/>
        </w:rPr>
        <w:t>月</w:t>
      </w:r>
      <w:r>
        <w:rPr>
          <w:rFonts w:ascii="仿宋_GB2312" w:eastAsia="仿宋_GB2312" w:hAnsi="Times New Roman"/>
          <w:b/>
          <w:sz w:val="30"/>
          <w:szCs w:val="30"/>
        </w:rPr>
        <w:t>30</w:t>
      </w:r>
      <w:r>
        <w:rPr>
          <w:rFonts w:ascii="仿宋_GB2312" w:eastAsia="仿宋_GB2312" w:hAnsi="方正仿宋简体" w:cs="方正仿宋简体" w:hint="eastAsia"/>
          <w:b/>
          <w:sz w:val="30"/>
          <w:szCs w:val="30"/>
        </w:rPr>
        <w:t>日</w:t>
      </w:r>
      <w:r>
        <w:rPr>
          <w:rFonts w:ascii="仿宋_GB2312" w:eastAsia="仿宋_GB2312" w:hAnsi="方正仿宋简体" w:cs="方正仿宋简体" w:hint="eastAsia"/>
          <w:sz w:val="30"/>
          <w:szCs w:val="30"/>
        </w:rPr>
        <w:t>；近</w:t>
      </w:r>
      <w:r>
        <w:rPr>
          <w:rFonts w:ascii="仿宋_GB2312" w:eastAsia="仿宋_GB2312" w:hAnsi="方正仿宋简体" w:cs="方正仿宋简体"/>
          <w:sz w:val="30"/>
          <w:szCs w:val="30"/>
        </w:rPr>
        <w:t>5</w:t>
      </w:r>
      <w:r>
        <w:rPr>
          <w:rFonts w:ascii="仿宋_GB2312" w:eastAsia="仿宋_GB2312" w:hAnsi="方正仿宋简体" w:cs="方正仿宋简体" w:hint="eastAsia"/>
          <w:sz w:val="30"/>
          <w:szCs w:val="30"/>
        </w:rPr>
        <w:t>年所获荣誉、教育评议等次、考核结果等应为</w:t>
      </w:r>
      <w:r>
        <w:rPr>
          <w:rFonts w:ascii="仿宋_GB2312" w:eastAsia="仿宋_GB2312" w:hAnsi="Times New Roman"/>
          <w:b/>
          <w:sz w:val="30"/>
          <w:szCs w:val="30"/>
        </w:rPr>
        <w:t>2017</w:t>
      </w:r>
      <w:r>
        <w:rPr>
          <w:rFonts w:ascii="仿宋_GB2312" w:eastAsia="仿宋_GB2312" w:hAnsi="方正仿宋简体" w:cs="方正仿宋简体" w:hint="eastAsia"/>
          <w:b/>
          <w:sz w:val="30"/>
          <w:szCs w:val="30"/>
        </w:rPr>
        <w:t>年</w:t>
      </w:r>
      <w:r>
        <w:rPr>
          <w:rFonts w:ascii="仿宋_GB2312" w:eastAsia="仿宋_GB2312" w:hAnsi="Times New Roman"/>
          <w:b/>
          <w:sz w:val="30"/>
          <w:szCs w:val="30"/>
        </w:rPr>
        <w:t>1</w:t>
      </w:r>
      <w:r>
        <w:rPr>
          <w:rFonts w:ascii="仿宋_GB2312" w:eastAsia="仿宋_GB2312" w:hAnsi="方正仿宋简体" w:cs="方正仿宋简体" w:hint="eastAsia"/>
          <w:b/>
          <w:sz w:val="30"/>
          <w:szCs w:val="30"/>
        </w:rPr>
        <w:t>月以后，不含</w:t>
      </w:r>
      <w:r>
        <w:rPr>
          <w:rFonts w:ascii="仿宋_GB2312" w:eastAsia="仿宋_GB2312" w:hAnsi="Times New Roman"/>
          <w:b/>
          <w:sz w:val="30"/>
          <w:szCs w:val="30"/>
        </w:rPr>
        <w:t>2022</w:t>
      </w:r>
      <w:r>
        <w:rPr>
          <w:rFonts w:ascii="仿宋_GB2312" w:eastAsia="仿宋_GB2312" w:hAnsi="方正仿宋简体" w:cs="方正仿宋简体" w:hint="eastAsia"/>
          <w:b/>
          <w:sz w:val="30"/>
          <w:szCs w:val="30"/>
        </w:rPr>
        <w:t>年</w:t>
      </w:r>
      <w:r>
        <w:rPr>
          <w:rFonts w:ascii="仿宋_GB2312" w:eastAsia="仿宋_GB2312" w:hAnsi="方正仿宋简体" w:cs="方正仿宋简体" w:hint="eastAsia"/>
          <w:sz w:val="30"/>
          <w:szCs w:val="30"/>
        </w:rPr>
        <w:t>。</w:t>
      </w:r>
    </w:p>
    <w:p w:rsidR="00760D59" w:rsidRDefault="00760D59">
      <w:pPr>
        <w:spacing w:line="560" w:lineRule="exact"/>
        <w:ind w:firstLineChars="200" w:firstLine="600"/>
        <w:rPr>
          <w:rFonts w:ascii="黑体" w:eastAsia="黑体" w:hAnsi="黑体" w:cs="方正楷体简体"/>
          <w:color w:val="000000"/>
          <w:sz w:val="30"/>
          <w:szCs w:val="30"/>
        </w:rPr>
      </w:pPr>
      <w:r>
        <w:rPr>
          <w:rFonts w:ascii="黑体" w:eastAsia="黑体" w:hAnsi="黑体" w:cs="方正楷体简体" w:hint="eastAsia"/>
          <w:color w:val="000000"/>
          <w:sz w:val="30"/>
          <w:szCs w:val="30"/>
        </w:rPr>
        <w:t>三、关于全国五四红旗团委</w:t>
      </w:r>
      <w:r>
        <w:rPr>
          <w:rFonts w:ascii="黑体" w:eastAsia="黑体" w:hAnsi="黑体" w:cs="方正楷体简体"/>
          <w:color w:val="000000"/>
          <w:sz w:val="30"/>
          <w:szCs w:val="30"/>
        </w:rPr>
        <w:t>(</w:t>
      </w:r>
      <w:r>
        <w:rPr>
          <w:rFonts w:ascii="黑体" w:eastAsia="黑体" w:hAnsi="黑体" w:cs="方正楷体简体" w:hint="eastAsia"/>
          <w:color w:val="000000"/>
          <w:sz w:val="30"/>
          <w:szCs w:val="30"/>
        </w:rPr>
        <w:t>团支部</w:t>
      </w:r>
      <w:r>
        <w:rPr>
          <w:rFonts w:ascii="黑体" w:eastAsia="黑体" w:hAnsi="黑体" w:cs="方正楷体简体"/>
          <w:color w:val="000000"/>
          <w:sz w:val="30"/>
          <w:szCs w:val="30"/>
        </w:rPr>
        <w:t>)</w:t>
      </w:r>
    </w:p>
    <w:p w:rsidR="00760D59" w:rsidRDefault="00760D59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方正仿宋简体" w:cs="方正仿宋简体"/>
          <w:sz w:val="30"/>
          <w:szCs w:val="30"/>
        </w:rPr>
        <w:t>1.</w:t>
      </w:r>
      <w:r>
        <w:rPr>
          <w:rFonts w:ascii="仿宋_GB2312" w:eastAsia="仿宋_GB2312" w:hAnsi="Times New Roman" w:hint="eastAsia"/>
          <w:sz w:val="30"/>
          <w:szCs w:val="30"/>
        </w:rPr>
        <w:t>成立应满</w:t>
      </w:r>
      <w:r>
        <w:rPr>
          <w:rFonts w:ascii="仿宋_GB2312" w:eastAsia="仿宋_GB2312" w:hAnsi="Times New Roman"/>
          <w:sz w:val="30"/>
          <w:szCs w:val="30"/>
        </w:rPr>
        <w:t>3</w:t>
      </w:r>
      <w:r>
        <w:rPr>
          <w:rFonts w:ascii="仿宋_GB2312" w:eastAsia="仿宋_GB2312" w:hAnsi="Times New Roman" w:hint="eastAsia"/>
          <w:sz w:val="30"/>
          <w:szCs w:val="30"/>
        </w:rPr>
        <w:t>年（即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9"/>
        </w:smartTagPr>
        <w:r>
          <w:rPr>
            <w:rFonts w:ascii="仿宋_GB2312" w:eastAsia="仿宋_GB2312" w:hAnsi="Times New Roman"/>
            <w:sz w:val="30"/>
            <w:szCs w:val="30"/>
          </w:rPr>
          <w:t>2019</w:t>
        </w:r>
        <w:r>
          <w:rPr>
            <w:rFonts w:ascii="仿宋_GB2312" w:eastAsia="仿宋_GB2312" w:hAnsi="Times New Roman" w:hint="eastAsia"/>
            <w:sz w:val="30"/>
            <w:szCs w:val="30"/>
          </w:rPr>
          <w:t>年</w:t>
        </w:r>
        <w:r>
          <w:rPr>
            <w:rFonts w:ascii="仿宋_GB2312" w:eastAsia="仿宋_GB2312" w:hAnsi="Times New Roman"/>
            <w:sz w:val="30"/>
            <w:szCs w:val="30"/>
          </w:rPr>
          <w:t>4</w:t>
        </w:r>
        <w:r>
          <w:rPr>
            <w:rFonts w:ascii="仿宋_GB2312" w:eastAsia="仿宋_GB2312" w:hAnsi="Times New Roman" w:hint="eastAsia"/>
            <w:sz w:val="30"/>
            <w:szCs w:val="30"/>
          </w:rPr>
          <w:t>月</w:t>
        </w:r>
        <w:r>
          <w:rPr>
            <w:rFonts w:ascii="仿宋_GB2312" w:eastAsia="仿宋_GB2312" w:hAnsi="Times New Roman"/>
            <w:sz w:val="30"/>
            <w:szCs w:val="30"/>
          </w:rPr>
          <w:t>30</w:t>
        </w:r>
        <w:r>
          <w:rPr>
            <w:rFonts w:ascii="仿宋_GB2312" w:eastAsia="仿宋_GB2312" w:hAnsi="Times New Roman" w:hint="eastAsia"/>
            <w:sz w:val="30"/>
            <w:szCs w:val="30"/>
          </w:rPr>
          <w:t>日</w:t>
        </w:r>
      </w:smartTag>
      <w:r>
        <w:rPr>
          <w:rFonts w:ascii="仿宋_GB2312" w:eastAsia="仿宋_GB2312" w:hAnsi="Times New Roman" w:hint="eastAsia"/>
          <w:sz w:val="30"/>
          <w:szCs w:val="30"/>
        </w:rPr>
        <w:t>前成立）；</w:t>
      </w:r>
    </w:p>
    <w:p w:rsidR="00760D59" w:rsidRDefault="00760D59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2.</w:t>
      </w:r>
      <w:r>
        <w:rPr>
          <w:rFonts w:ascii="仿宋_GB2312" w:eastAsia="仿宋_GB2312" w:hAnsi="Times New Roman" w:hint="eastAsia"/>
          <w:sz w:val="30"/>
          <w:szCs w:val="30"/>
        </w:rPr>
        <w:t>参评全国五四红旗团支部的，</w:t>
      </w:r>
      <w:r>
        <w:rPr>
          <w:rFonts w:ascii="仿宋_GB2312" w:eastAsia="仿宋_GB2312" w:hAnsi="Times New Roman"/>
          <w:sz w:val="30"/>
          <w:szCs w:val="30"/>
        </w:rPr>
        <w:t>2021</w:t>
      </w:r>
      <w:r>
        <w:rPr>
          <w:rFonts w:ascii="仿宋_GB2312" w:eastAsia="仿宋_GB2312" w:hAnsi="Times New Roman" w:hint="eastAsia"/>
          <w:sz w:val="30"/>
          <w:szCs w:val="30"/>
        </w:rPr>
        <w:t>年度“对标定级”评定等次应为“五星级”。</w:t>
      </w:r>
    </w:p>
    <w:p w:rsidR="00760D59" w:rsidRDefault="00760D59">
      <w:pPr>
        <w:spacing w:line="560" w:lineRule="exact"/>
        <w:ind w:firstLineChars="200" w:firstLine="600"/>
        <w:rPr>
          <w:rFonts w:ascii="黑体" w:eastAsia="黑体" w:hAnsi="黑体" w:cs="方正楷体简体"/>
          <w:color w:val="000000"/>
          <w:sz w:val="30"/>
          <w:szCs w:val="30"/>
        </w:rPr>
      </w:pPr>
      <w:r>
        <w:rPr>
          <w:rFonts w:ascii="黑体" w:eastAsia="黑体" w:hAnsi="黑体" w:cs="方正楷体简体" w:hint="eastAsia"/>
          <w:color w:val="000000"/>
          <w:sz w:val="30"/>
          <w:szCs w:val="30"/>
        </w:rPr>
        <w:t>四、关于全国优秀共青团员</w:t>
      </w:r>
    </w:p>
    <w:p w:rsidR="00760D59" w:rsidRDefault="00760D59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仿宋_GB2312" w:eastAsia="仿宋_GB2312" w:hAnsi="方正仿宋简体" w:cs="方正仿宋简体" w:hint="eastAsia"/>
          <w:color w:val="000000"/>
          <w:sz w:val="30"/>
          <w:szCs w:val="30"/>
        </w:rPr>
        <w:t>从未满</w:t>
      </w:r>
      <w:r>
        <w:rPr>
          <w:rFonts w:ascii="仿宋_GB2312" w:eastAsia="仿宋_GB2312" w:hAnsi="方正仿宋简体" w:cs="方正仿宋简体"/>
          <w:color w:val="000000"/>
          <w:sz w:val="30"/>
          <w:szCs w:val="30"/>
        </w:rPr>
        <w:t>28</w:t>
      </w:r>
      <w:r>
        <w:rPr>
          <w:rFonts w:ascii="仿宋_GB2312" w:eastAsia="仿宋_GB2312" w:hAnsi="方正仿宋简体" w:cs="方正仿宋简体" w:hint="eastAsia"/>
          <w:color w:val="000000"/>
          <w:sz w:val="30"/>
          <w:szCs w:val="30"/>
        </w:rPr>
        <w:t>周岁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1994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月以后出生）</w:t>
      </w:r>
      <w:r>
        <w:rPr>
          <w:rFonts w:ascii="仿宋_GB2312" w:eastAsia="仿宋_GB2312" w:hAnsi="方正仿宋简体" w:cs="方正仿宋简体" w:hint="eastAsia"/>
          <w:color w:val="000000"/>
          <w:sz w:val="30"/>
          <w:szCs w:val="30"/>
        </w:rPr>
        <w:t>的团员（不含专职团干部和保留团籍</w:t>
      </w:r>
      <w:bookmarkStart w:id="0" w:name="_GoBack"/>
      <w:bookmarkEnd w:id="0"/>
      <w:r>
        <w:rPr>
          <w:rFonts w:ascii="仿宋_GB2312" w:eastAsia="仿宋_GB2312" w:hAnsi="方正仿宋简体" w:cs="方正仿宋简体" w:hint="eastAsia"/>
          <w:color w:val="000000"/>
          <w:sz w:val="30"/>
          <w:szCs w:val="30"/>
        </w:rPr>
        <w:t>的党员）中推荐，</w:t>
      </w:r>
      <w:r>
        <w:rPr>
          <w:rFonts w:ascii="仿宋_GB2312" w:eastAsia="仿宋_GB2312" w:hAnsi="方正仿宋简体" w:cs="方正仿宋简体" w:hint="eastAsia"/>
          <w:sz w:val="30"/>
          <w:szCs w:val="30"/>
        </w:rPr>
        <w:t>推荐对象入团年龄应符合团章规定。</w:t>
      </w:r>
    </w:p>
    <w:p w:rsidR="00760D59" w:rsidRDefault="00760D59">
      <w:pPr>
        <w:spacing w:line="560" w:lineRule="exact"/>
        <w:ind w:firstLineChars="200" w:firstLine="600"/>
        <w:rPr>
          <w:rFonts w:ascii="黑体" w:eastAsia="黑体" w:hAnsi="黑体" w:cs="方正楷体简体"/>
          <w:color w:val="000000"/>
          <w:sz w:val="30"/>
          <w:szCs w:val="30"/>
        </w:rPr>
      </w:pPr>
      <w:r>
        <w:rPr>
          <w:rFonts w:ascii="黑体" w:eastAsia="黑体" w:hAnsi="黑体" w:cs="方正楷体简体" w:hint="eastAsia"/>
          <w:color w:val="000000"/>
          <w:sz w:val="30"/>
          <w:szCs w:val="30"/>
        </w:rPr>
        <w:t>五、关于全国优秀共青团干部</w:t>
      </w:r>
    </w:p>
    <w:p w:rsidR="00760D59" w:rsidRPr="00436BA4" w:rsidRDefault="00760D59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 w:rsidRPr="00436BA4">
        <w:rPr>
          <w:rFonts w:ascii="仿宋_GB2312" w:eastAsia="仿宋_GB2312" w:hAnsi="方正仿宋简体" w:cs="方正仿宋简体" w:hint="eastAsia"/>
          <w:sz w:val="30"/>
          <w:szCs w:val="30"/>
        </w:rPr>
        <w:t>各级各类学校中的学生团干部，符合条件的可推报参评全国优秀共青团员，不推报参评全国优秀共青团干部。</w:t>
      </w:r>
    </w:p>
    <w:p w:rsidR="00760D59" w:rsidRDefault="00760D59">
      <w:pPr>
        <w:spacing w:line="560" w:lineRule="exact"/>
        <w:ind w:firstLineChars="200" w:firstLine="600"/>
        <w:rPr>
          <w:rFonts w:ascii="黑体" w:eastAsia="黑体" w:hAnsi="黑体" w:cs="方正楷体简体"/>
          <w:color w:val="000000"/>
          <w:sz w:val="30"/>
          <w:szCs w:val="30"/>
        </w:rPr>
      </w:pPr>
      <w:r>
        <w:rPr>
          <w:rFonts w:ascii="黑体" w:eastAsia="黑体" w:hAnsi="黑体" w:cs="方正楷体简体" w:hint="eastAsia"/>
          <w:color w:val="000000"/>
          <w:sz w:val="30"/>
          <w:szCs w:val="30"/>
        </w:rPr>
        <w:t>六、关于审核</w:t>
      </w:r>
    </w:p>
    <w:p w:rsidR="00760D59" w:rsidRPr="00A50E26" w:rsidRDefault="00760D59" w:rsidP="00A50E26">
      <w:pPr>
        <w:spacing w:line="560" w:lineRule="exact"/>
        <w:ind w:firstLineChars="200" w:firstLine="600"/>
        <w:rPr>
          <w:rFonts w:ascii="仿宋_GB2312" w:eastAsia="仿宋_GB2312" w:hAnsi="Times New Roman" w:cs="方正仿宋简体"/>
          <w:sz w:val="30"/>
          <w:szCs w:val="30"/>
        </w:rPr>
      </w:pPr>
      <w:r>
        <w:rPr>
          <w:rFonts w:ascii="仿宋_GB2312" w:eastAsia="仿宋_GB2312" w:hAnsi="Times New Roman" w:cs="方正仿宋简体" w:hint="eastAsia"/>
          <w:sz w:val="30"/>
          <w:szCs w:val="30"/>
        </w:rPr>
        <w:t>基层团组织规范化建设对标定级情况、党史学习教育开展情况、团员教育评议等次、推优入党工作情况等信息，</w:t>
      </w:r>
      <w:r>
        <w:rPr>
          <w:rFonts w:ascii="仿宋_GB2312" w:eastAsia="仿宋_GB2312" w:hAnsi="方正黑体简体" w:cs="方正黑体简体" w:hint="eastAsia"/>
          <w:b/>
          <w:sz w:val="30"/>
          <w:szCs w:val="30"/>
        </w:rPr>
        <w:t>均依据</w:t>
      </w:r>
      <w:r>
        <w:rPr>
          <w:rFonts w:ascii="仿宋_GB2312" w:eastAsia="仿宋_GB2312" w:hAnsi="Times New Roman" w:cs="方正黑体简体" w:hint="eastAsia"/>
          <w:b/>
          <w:sz w:val="30"/>
          <w:szCs w:val="30"/>
        </w:rPr>
        <w:t>“</w:t>
      </w:r>
      <w:r>
        <w:rPr>
          <w:rFonts w:ascii="仿宋_GB2312" w:eastAsia="仿宋_GB2312" w:hAnsi="方正黑体简体" w:cs="方正黑体简体" w:hint="eastAsia"/>
          <w:b/>
          <w:sz w:val="30"/>
          <w:szCs w:val="30"/>
        </w:rPr>
        <w:t>线上系统</w:t>
      </w:r>
      <w:r>
        <w:rPr>
          <w:rFonts w:ascii="仿宋_GB2312" w:eastAsia="仿宋_GB2312" w:hAnsi="Times New Roman" w:cs="方正黑体简体" w:hint="eastAsia"/>
          <w:b/>
          <w:sz w:val="30"/>
          <w:szCs w:val="30"/>
        </w:rPr>
        <w:t>”</w:t>
      </w:r>
      <w:r>
        <w:rPr>
          <w:rFonts w:ascii="仿宋_GB2312" w:eastAsia="仿宋_GB2312" w:hAnsi="方正黑体简体" w:cs="方正黑体简体" w:hint="eastAsia"/>
          <w:b/>
          <w:sz w:val="30"/>
          <w:szCs w:val="30"/>
        </w:rPr>
        <w:t>记载情况进行前置审核</w:t>
      </w:r>
      <w:r>
        <w:rPr>
          <w:rFonts w:ascii="仿宋_GB2312" w:eastAsia="仿宋_GB2312" w:hAnsi="Times New Roman" w:cs="方正仿宋简体" w:hint="eastAsia"/>
          <w:sz w:val="30"/>
          <w:szCs w:val="30"/>
        </w:rPr>
        <w:t>（不宜录入系统的组织、个人和解放军除外），不合格者不得推报参评。复审中发现不符合要求的，取消相应名额、不再递补。</w:t>
      </w:r>
    </w:p>
    <w:sectPr w:rsidR="00760D59" w:rsidRPr="00A50E26" w:rsidSect="0094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Lingoes Unicode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楷体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61C"/>
    <w:multiLevelType w:val="singleLevel"/>
    <w:tmpl w:val="CBF6AE4F"/>
    <w:lvl w:ilvl="0">
      <w:start w:val="6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DBB"/>
    <w:rsid w:val="001B157F"/>
    <w:rsid w:val="00436BA4"/>
    <w:rsid w:val="00440D0F"/>
    <w:rsid w:val="00470B73"/>
    <w:rsid w:val="00476EF3"/>
    <w:rsid w:val="004A22B2"/>
    <w:rsid w:val="00635CD2"/>
    <w:rsid w:val="00760D59"/>
    <w:rsid w:val="007623A6"/>
    <w:rsid w:val="007E3DBB"/>
    <w:rsid w:val="008E6919"/>
    <w:rsid w:val="00941D4D"/>
    <w:rsid w:val="009B5622"/>
    <w:rsid w:val="00A50E26"/>
    <w:rsid w:val="00CA6CF2"/>
    <w:rsid w:val="00FE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4D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1D4D"/>
    <w:pPr>
      <w:keepNext/>
      <w:keepLines/>
      <w:spacing w:line="560" w:lineRule="exact"/>
      <w:ind w:firstLineChars="200" w:firstLine="200"/>
      <w:outlineLvl w:val="0"/>
    </w:pPr>
    <w:rPr>
      <w:rFonts w:ascii="方正黑体简体" w:eastAsia="方正黑体简体" w:hAnsi="方正黑体简体"/>
      <w:bCs/>
      <w:kern w:val="44"/>
      <w:sz w:val="32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1D4D"/>
    <w:pPr>
      <w:keepNext/>
      <w:keepLines/>
      <w:spacing w:before="260" w:after="260" w:line="413" w:lineRule="auto"/>
      <w:outlineLvl w:val="2"/>
    </w:pPr>
    <w:rPr>
      <w:b/>
      <w:sz w:val="3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1D4D"/>
    <w:rPr>
      <w:rFonts w:ascii="方正黑体简体" w:eastAsia="方正黑体简体" w:hAnsi="方正黑体简体" w:cs="Times New Roman"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41D4D"/>
    <w:rPr>
      <w:rFonts w:ascii="Calibri" w:hAnsi="Calibri" w:cs="Times New Roman"/>
      <w:b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rsid w:val="00941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1D4D"/>
    <w:rPr>
      <w:rFonts w:ascii="Calibri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41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1D4D"/>
    <w:rPr>
      <w:rFonts w:ascii="Calibri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41D4D"/>
    <w:rPr>
      <w:sz w:val="24"/>
      <w:szCs w:val="22"/>
    </w:rPr>
  </w:style>
  <w:style w:type="character" w:customStyle="1" w:styleId="font11">
    <w:name w:val="font11"/>
    <w:basedOn w:val="DefaultParagraphFont"/>
    <w:uiPriority w:val="99"/>
    <w:rsid w:val="00941D4D"/>
    <w:rPr>
      <w:rFonts w:ascii="宋体" w:eastAsia="宋体" w:hAnsi="宋体" w:cs="宋体"/>
      <w:b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uiPriority w:val="99"/>
    <w:rsid w:val="00941D4D"/>
    <w:rPr>
      <w:rFonts w:ascii="宋体" w:eastAsia="宋体" w:hAnsi="宋体" w:cs="宋体"/>
      <w:color w:val="000000"/>
      <w:sz w:val="24"/>
      <w:szCs w:val="24"/>
      <w:u w:val="none"/>
    </w:rPr>
  </w:style>
  <w:style w:type="paragraph" w:styleId="ListParagraph">
    <w:name w:val="List Paragraph"/>
    <w:basedOn w:val="Normal"/>
    <w:uiPriority w:val="99"/>
    <w:qFormat/>
    <w:rsid w:val="00941D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122</Words>
  <Characters>697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飞…away</dc:creator>
  <cp:keywords/>
  <dc:description/>
  <cp:lastModifiedBy>lenovo</cp:lastModifiedBy>
  <cp:revision>2</cp:revision>
  <cp:lastPrinted>2022-01-29T06:47:00Z</cp:lastPrinted>
  <dcterms:created xsi:type="dcterms:W3CDTF">2022-02-08T01:28:00Z</dcterms:created>
  <dcterms:modified xsi:type="dcterms:W3CDTF">2022-02-08T01:28:00Z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C2D384E3911247AEB00D0008C4833BBF</vt:lpwstr>
  </property>
</Properties>
</file>