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-725170</wp:posOffset>
            </wp:positionV>
            <wp:extent cx="3733800" cy="714375"/>
            <wp:effectExtent l="19050" t="0" r="0" b="0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0"/>
        </w:rPr>
        <w:t>中国石油大学（北京）大学生社团建设指导</w:t>
      </w:r>
      <w:r>
        <w:rPr>
          <w:rFonts w:hint="eastAsia"/>
          <w:b/>
          <w:sz w:val="30"/>
          <w:lang w:eastAsia="zh-CN"/>
        </w:rPr>
        <w:t>部</w:t>
      </w:r>
      <w:r>
        <w:rPr>
          <w:rFonts w:hint="eastAsia"/>
          <w:b/>
          <w:sz w:val="30"/>
        </w:rPr>
        <w:t>物资借用表</w:t>
      </w:r>
    </w:p>
    <w:tbl>
      <w:tblPr>
        <w:tblStyle w:val="6"/>
        <w:tblW w:w="82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1559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学生组织/社团名称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总负责人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活动名称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活动时间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物资名称及数目：</w:t>
            </w: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请求批准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借用时间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归还时间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借用人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联系方式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借用人班级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借用人学号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8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kern w:val="0"/>
              </w:rPr>
            </w:pPr>
            <w:r>
              <w:rPr>
                <w:rFonts w:hint="eastAsia" w:ascii="黑体" w:hAnsi="黑体" w:eastAsia="黑体"/>
                <w:b/>
                <w:kern w:val="0"/>
              </w:rPr>
              <w:t>借用物资承诺书</w:t>
            </w:r>
          </w:p>
          <w:p>
            <w:pPr>
              <w:ind w:firstLine="495"/>
              <w:jc w:val="left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我作为本次活动的物资借用人，申请借用大学生社团建设指导部物资举办活动，我代表参与活动的每一个人已经了解物资的用途、正确使用方法及操作方式，保证爱护公物，按正确使用方法使用，不遗失、不损毁。</w:t>
            </w:r>
            <w:r>
              <w:rPr>
                <w:rFonts w:hint="eastAsia" w:ascii="仿宋" w:hAnsi="仿宋" w:eastAsia="仿宋"/>
                <w:b/>
                <w:kern w:val="0"/>
              </w:rPr>
              <w:t>我承诺：如有借用物资发生遗失、损毁，我将代表全体活动举办者赔偿公物遗失、损毁所造成的经济损失。</w:t>
            </w:r>
          </w:p>
          <w:p>
            <w:pPr>
              <w:ind w:firstLine="495"/>
              <w:jc w:val="left"/>
              <w:rPr>
                <w:rFonts w:ascii="仿宋" w:hAnsi="仿宋" w:eastAsia="仿宋"/>
                <w:b/>
                <w:kern w:val="0"/>
              </w:rPr>
            </w:pPr>
          </w:p>
          <w:p>
            <w:pPr>
              <w:ind w:firstLine="495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                                      承诺人：</w:t>
            </w:r>
          </w:p>
          <w:p>
            <w:pPr>
              <w:ind w:firstLine="495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                                        学号：</w:t>
            </w:r>
          </w:p>
          <w:p>
            <w:pPr>
              <w:ind w:firstLine="495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联系电话：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经手人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联系方式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学生社团负责人意见</w:t>
            </w:r>
          </w:p>
        </w:tc>
        <w:tc>
          <w:tcPr>
            <w:tcW w:w="6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tabs>
                <w:tab w:val="left" w:pos="4275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4275"/>
              </w:tabs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</w:p>
          <w:p>
            <w:pPr>
              <w:tabs>
                <w:tab w:val="left" w:pos="4275"/>
              </w:tabs>
              <w:ind w:firstLine="4200" w:firstLineChars="17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lang w:eastAsia="zh-CN"/>
              </w:rPr>
              <w:t>导</w:t>
            </w:r>
            <w:r>
              <w:rPr>
                <w:rFonts w:hint="eastAsia" w:ascii="仿宋" w:hAnsi="仿宋" w:eastAsia="仿宋"/>
                <w:kern w:val="0"/>
              </w:rPr>
              <w:t>部负责人意见</w:t>
            </w:r>
          </w:p>
        </w:tc>
        <w:tc>
          <w:tcPr>
            <w:tcW w:w="6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2"/>
              </w:tabs>
              <w:rPr>
                <w:rFonts w:ascii="仿宋" w:hAnsi="仿宋" w:eastAsia="仿宋"/>
                <w:kern w:val="0"/>
              </w:rPr>
            </w:pPr>
          </w:p>
          <w:p>
            <w:pPr>
              <w:tabs>
                <w:tab w:val="left" w:pos="4250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4250"/>
              </w:tabs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</w:p>
          <w:p>
            <w:pPr>
              <w:tabs>
                <w:tab w:val="left" w:pos="4250"/>
              </w:tabs>
              <w:ind w:firstLine="4200" w:firstLineChars="17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时间：</w:t>
            </w:r>
          </w:p>
        </w:tc>
      </w:tr>
    </w:tbl>
    <w:p>
      <w:pPr>
        <w:ind w:firstLine="315" w:firstLineChars="150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注：1此表格一式两份，一份由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指导</w:t>
      </w:r>
      <w:r>
        <w:rPr>
          <w:rFonts w:hint="eastAsia" w:ascii="楷体" w:hAnsi="楷体" w:eastAsia="楷体"/>
          <w:sz w:val="21"/>
          <w:szCs w:val="21"/>
        </w:rPr>
        <w:t>部办公室存档记录，另一份由社团备份保留。</w:t>
      </w:r>
    </w:p>
    <w:p>
      <w:pPr>
        <w:ind w:firstLine="315" w:firstLineChars="150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 xml:space="preserve">    2此表应在借用物资前两个工作日填好，签完字之后方可借出物资。</w:t>
      </w:r>
    </w:p>
    <w:p>
      <w:pPr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 xml:space="preserve">       3此表格于</w:t>
      </w:r>
      <w:r>
        <w:rPr>
          <w:rFonts w:ascii="楷体" w:hAnsi="楷体" w:eastAsia="楷体"/>
          <w:sz w:val="21"/>
          <w:szCs w:val="21"/>
        </w:rPr>
        <w:t>201</w:t>
      </w:r>
      <w:r>
        <w:rPr>
          <w:rFonts w:hAnsi="楷体" w:eastAsia="楷体"/>
          <w:sz w:val="21"/>
          <w:szCs w:val="21"/>
          <w:lang w:val="en-US"/>
        </w:rPr>
        <w:t>9</w:t>
      </w:r>
      <w:r>
        <w:rPr>
          <w:rFonts w:ascii="楷体" w:hAnsi="楷体" w:eastAsia="楷体"/>
          <w:sz w:val="21"/>
          <w:szCs w:val="21"/>
        </w:rPr>
        <w:t>年9月</w:t>
      </w:r>
      <w:r>
        <w:rPr>
          <w:rFonts w:hAnsi="楷体" w:eastAsia="楷体"/>
          <w:sz w:val="21"/>
          <w:szCs w:val="21"/>
          <w:lang w:val="en-US"/>
        </w:rPr>
        <w:t>9</w:t>
      </w:r>
      <w:r>
        <w:rPr>
          <w:rFonts w:ascii="楷体" w:hAnsi="楷体" w:eastAsia="楷体"/>
          <w:sz w:val="21"/>
          <w:szCs w:val="21"/>
        </w:rPr>
        <w:t>日星期</w:t>
      </w:r>
      <w:r>
        <w:rPr>
          <w:rFonts w:hint="eastAsia" w:ascii="楷体" w:hAnsi="楷体"/>
          <w:sz w:val="21"/>
          <w:szCs w:val="21"/>
          <w:lang w:eastAsia="zh-CN"/>
        </w:rPr>
        <w:t>一</w:t>
      </w:r>
      <w:r>
        <w:rPr>
          <w:rFonts w:hint="eastAsia" w:ascii="楷体" w:hAnsi="楷体" w:eastAsia="楷体"/>
          <w:sz w:val="21"/>
          <w:szCs w:val="21"/>
        </w:rPr>
        <w:t>开始使用，原有物资借用表废止。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000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华文新魏"/>
        <w:sz w:val="72"/>
        <w:szCs w:val="72"/>
      </w:rPr>
    </w:pPr>
    <w:r>
      <w:rPr>
        <w:rFonts w:eastAsia="华文新魏"/>
        <w:sz w:val="72"/>
        <w:szCs w:val="72"/>
      </w:rPr>
      <w:t>厚积薄发，开物成务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楷体_GB2312" w:eastAsia="楷体_GB2312"/>
        <w:sz w:val="28"/>
        <w:szCs w:val="28"/>
      </w:rPr>
    </w:pPr>
    <w:r>
      <w:drawing>
        <wp:inline distT="0" distB="0" distL="0" distR="0">
          <wp:extent cx="3352800" cy="647700"/>
          <wp:effectExtent l="19050" t="0" r="0" b="0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2800" cy="647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rFonts w:hint="eastAsia" w:ascii="楷体_GB2312" w:eastAsia="楷体_GB2312"/>
        <w:sz w:val="28"/>
        <w:szCs w:val="28"/>
      </w:rPr>
      <w:t>大学生社团建设指导部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ction"/>
    <w:basedOn w:val="8"/>
    <w:qFormat/>
    <w:uiPriority w:val="0"/>
  </w:style>
  <w:style w:type="character" w:customStyle="1" w:styleId="13">
    <w:name w:val="location"/>
    <w:basedOn w:val="8"/>
    <w:qFormat/>
    <w:uiPriority w:val="0"/>
  </w:style>
  <w:style w:type="character" w:customStyle="1" w:styleId="14">
    <w:name w:val="line"/>
    <w:basedOn w:val="8"/>
    <w:qFormat/>
    <w:uiPriority w:val="0"/>
  </w:style>
  <w:style w:type="character" w:customStyle="1" w:styleId="15">
    <w:name w:val="shortline3"/>
    <w:basedOn w:val="8"/>
    <w:qFormat/>
    <w:uiPriority w:val="0"/>
  </w:style>
  <w:style w:type="character" w:customStyle="1" w:styleId="16">
    <w:name w:val="longline"/>
    <w:basedOn w:val="8"/>
    <w:qFormat/>
    <w:uiPriority w:val="0"/>
  </w:style>
  <w:style w:type="character" w:customStyle="1" w:styleId="17">
    <w:name w:val="批注框文本 Char"/>
    <w:basedOn w:val="8"/>
    <w:link w:val="3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3FFC3-9C3D-495E-9E42-7B1C28E1B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393</Characters>
  <Paragraphs>68</Paragraphs>
  <TotalTime>10</TotalTime>
  <ScaleCrop>false</ScaleCrop>
  <LinksUpToDate>false</LinksUpToDate>
  <CharactersWithSpaces>543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2019-09-09T09:53:00Z</dcterms:created>
  <dc:creator>user</dc:creator>
  <cp:lastModifiedBy>L.</cp:lastModifiedBy>
  <cp:lastPrinted>2016-04-25T10:43:00Z</cp:lastPrinted>
  <dcterms:modified xsi:type="dcterms:W3CDTF">2020-09-22T11:47:44Z</dcterms:modified>
  <dc:title>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