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E1" w:rsidRDefault="00841A1A" w:rsidP="00842786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202</w:t>
      </w:r>
      <w:r w:rsidR="006C3A63">
        <w:rPr>
          <w:rFonts w:hint="default"/>
          <w:sz w:val="40"/>
          <w:szCs w:val="40"/>
        </w:rPr>
        <w:t>2</w:t>
      </w:r>
      <w:r w:rsidR="00EE5ED7">
        <w:rPr>
          <w:sz w:val="40"/>
          <w:szCs w:val="40"/>
        </w:rPr>
        <w:t>年硕士学位研究生入学考试大纲</w:t>
      </w:r>
    </w:p>
    <w:p w:rsidR="00BA13E1" w:rsidRDefault="006C03AA" w:rsidP="004B6B22">
      <w:pPr>
        <w:spacing w:line="360" w:lineRule="auto"/>
        <w:jc w:val="center"/>
        <w:rPr>
          <w:rFonts w:ascii="宋体" w:eastAsia="宋体" w:hAnsi="宋体" w:cs="宋体"/>
          <w:b/>
          <w:sz w:val="40"/>
          <w:szCs w:val="40"/>
        </w:rPr>
      </w:pPr>
      <w:r>
        <w:rPr>
          <w:sz w:val="40"/>
          <w:szCs w:val="40"/>
        </w:rPr>
        <w:t>——</w:t>
      </w:r>
      <w:r w:rsidR="005224F1">
        <w:rPr>
          <w:rFonts w:ascii="宋体" w:eastAsia="宋体" w:hAnsi="宋体" w:cs="宋体" w:hint="eastAsia"/>
          <w:b/>
          <w:sz w:val="40"/>
          <w:szCs w:val="40"/>
        </w:rPr>
        <w:t>国际</w:t>
      </w:r>
      <w:r w:rsidR="00EE5ED7">
        <w:rPr>
          <w:rFonts w:ascii="宋体" w:eastAsia="宋体" w:hAnsi="宋体" w:cs="宋体" w:hint="eastAsia"/>
          <w:b/>
          <w:sz w:val="40"/>
          <w:szCs w:val="40"/>
        </w:rPr>
        <w:t>政治</w:t>
      </w:r>
      <w:r w:rsidR="005224F1">
        <w:rPr>
          <w:rFonts w:ascii="宋体" w:eastAsia="宋体" w:hAnsi="宋体" w:cs="宋体" w:hint="eastAsia"/>
          <w:b/>
          <w:sz w:val="40"/>
          <w:szCs w:val="40"/>
        </w:rPr>
        <w:t>与经济</w:t>
      </w:r>
      <w:r w:rsidR="00842786" w:rsidRPr="00842786">
        <w:rPr>
          <w:rFonts w:ascii="宋体" w:eastAsia="宋体" w:hAnsi="宋体" w:cs="宋体" w:hint="eastAsia"/>
          <w:b/>
          <w:sz w:val="40"/>
          <w:szCs w:val="40"/>
        </w:rPr>
        <w:t>（代码881）</w:t>
      </w:r>
    </w:p>
    <w:p w:rsidR="00BA13E1" w:rsidRPr="004B6B22" w:rsidRDefault="00BA13E1">
      <w:pPr>
        <w:spacing w:line="360" w:lineRule="auto"/>
        <w:ind w:firstLineChars="541" w:firstLine="1521"/>
        <w:rPr>
          <w:rFonts w:ascii="黑体" w:eastAsia="黑体"/>
          <w:b/>
          <w:sz w:val="28"/>
          <w:szCs w:val="28"/>
        </w:rPr>
      </w:pPr>
    </w:p>
    <w:p w:rsidR="00BA13E1" w:rsidRDefault="00EE5ED7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一、考试科目：国际政治与经济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二、适用专业：政治学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三、参考书目：包刚</w:t>
      </w:r>
      <w:r w:rsidR="00FF2CA2">
        <w:rPr>
          <w:rFonts w:ascii="宋体" w:eastAsia="宋体" w:hAnsi="宋体" w:cs="宋体" w:hint="eastAsia"/>
          <w:sz w:val="28"/>
          <w:szCs w:val="28"/>
        </w:rPr>
        <w:t>升</w:t>
      </w:r>
      <w:r>
        <w:rPr>
          <w:rFonts w:ascii="宋体" w:eastAsia="宋体" w:hAnsi="宋体" w:cs="宋体" w:hint="eastAsia"/>
          <w:sz w:val="28"/>
          <w:szCs w:val="28"/>
        </w:rPr>
        <w:t>：《政治学通识》，北京大学出版社，2015</w:t>
      </w:r>
      <w:r w:rsidR="00524D7F">
        <w:rPr>
          <w:rFonts w:ascii="宋体" w:eastAsia="宋体" w:hAnsi="宋体" w:cs="宋体" w:hint="eastAsia"/>
          <w:sz w:val="28"/>
          <w:szCs w:val="28"/>
        </w:rPr>
        <w:t>版</w:t>
      </w:r>
    </w:p>
    <w:p w:rsidR="00BA13E1" w:rsidRDefault="00BA13E1">
      <w:pPr>
        <w:pStyle w:val="a3"/>
        <w:widowControl/>
        <w:spacing w:beforeAutospacing="0" w:afterAutospacing="0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 w:rsidR="00BE59D3"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主要内容：</w:t>
      </w:r>
      <w:r>
        <w:rPr>
          <w:rFonts w:ascii="宋体" w:eastAsia="宋体" w:hAnsi="宋体" w:cs="Times New Roman" w:hint="eastAsia"/>
          <w:color w:val="000000"/>
          <w:sz w:val="24"/>
        </w:rPr>
        <w:t>政治与政治学</w:t>
      </w:r>
      <w:r>
        <w:rPr>
          <w:rFonts w:ascii="宋体" w:eastAsia="宋体" w:hAnsi="宋体" w:cs="Times New Roman"/>
          <w:color w:val="000000"/>
          <w:sz w:val="24"/>
        </w:rPr>
        <w:t>；</w:t>
      </w:r>
      <w:r>
        <w:rPr>
          <w:rFonts w:ascii="宋体" w:eastAsia="宋体" w:hAnsi="宋体" w:cs="Times New Roman" w:hint="eastAsia"/>
          <w:color w:val="000000"/>
          <w:sz w:val="24"/>
        </w:rPr>
        <w:t>国家与政府；意识形态与政治文化；政治沟通与参与；政党与利益集团；政治发展；民主与民主化。题型为名词解释、简答题和论述题。考试范围以教材为基本参考，覆盖全书，并要求学生具有一定的灵活分析应用能力，出题并非完全限于教材。其知识体系目录如下（第14章略）：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第1讲什么是政治？/ 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1.1政治是国家兴衰的关键/ 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1.2中国人的政治观/ 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1.3孔子与韩非政治观的分野/ 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1.4古希腊人如何理解政治？ / 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1.5西方的现实主义政治观/ 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1.6理解政治的当代观点/ 19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21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第2讲政治学： 智者如何思考？/ 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2.1岛屿的寓言： 谁之统治？何种秩序？/ 25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2.2什么是政治学？/ 34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2.3古希腊与古罗马的传统/ 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2.4从“黑暗时代”到启蒙时代/ 43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2.5经验研究范式的兴起/ 50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2.6从政治科学到研究范式的多样化/ 51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58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lastRenderedPageBreak/>
        <w:t>第3讲意识形态大论战/ 59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3.1政治观点背后的意识形态/ 61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3.2现代意识形态的兴起/ 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3.3什么是自由主义？/ 69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3.4古典自由主义的大师们/ 72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3.5自由主义的演进与嬗变/ 75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3.6新古典自由主义的复兴/ 79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3.7什么是保守主义？/ 84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3.8撒切尔夫人改革与里根革命/ 90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3.9什么是社会主义？/ 92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3.10从民主社会主义到新工党/ 94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3.11意识形态论战的场域/ 97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104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第4讲政治生活中的国家/ 105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4.1世界版图上的国家/ 107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4.2国家起源的逻辑： 安全与暴力/ 109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4.3从封建主义到现代国家/ 111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4.4理解国家的不同维度/ 115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4.5国家理论的不同流派/ 118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4.6国家构建与国家能力/ 120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4.7国家能力的不同视角/ 123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126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第5讲不同的政体：民主、威权与极权/ 127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5.1全球视野中的政体类型/ 129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5.2什么是民主政体？/ 132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5.3民主政体的治理细节/ 137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5.4民主模式的多样性/ 139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5.5民主的悖论与被误解的民主/ 141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5.6威权主义政体的逻辑/ 147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5.7极权主义政体的逻辑/ 150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154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第6讲政府结构与政治制度/ 155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6.1如何理解政府机构？/ 157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6.2政治系统与官僚系统的比较/ 160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6.3政府形式： 议会制、总统制与半总统制/ 163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6.4议会制“大战”总统制/ 168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6.5公民投票与选举行为/ 173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6.6不同选举制度的逻辑/ 178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6.7如何理解现代政党？/ 182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6.8政党体制的不同类型/ 186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6.9央地关系： 联邦制与单一制/ 189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6.10制度设计与宪法工程学/ 192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194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第7讲法治与公民权利/ 197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7.1国王可以强拆吗？/ 199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7.2政府有权捕杀禽类吗？/ 200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7.3宪政与宪法的基本问题/ 202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7.4宪政与司法审查/ 209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7.5法律体系与司法系统/ 215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7.6公民权利与《世界人权宣言》/ 217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220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第8讲民主转型的政治逻辑/ 221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8.1民主转型遭遇僵局？/ 223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8.2如何理解民主转型？/ 225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8.3民主史： 从雅典、英国到现代/ 226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8.4现代化导致民主化？/ 230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8.5驱动民主转型的阶级力量/ 233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8.6政治文化重要吗？/ 236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8.7影响转型的国际因素/ 241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8.8转型政治中的精英行为/ 244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247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第9讲如何参与？为何抗争？/ 249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9.1什么是政治参与？/ 251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9.2政体类型与政治参与/ 253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9.3投票与选举权的普及/ 254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9.4独自打保龄？/ 258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9.5社会运动与非暴力抗争/ 259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9.6如何理解社会运动？/ 263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9.7市民社会理论/ 266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269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第10讲政治文化真的起作用吗？/ 271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10.1政治文化与政治社会化/ 273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10.2托克维尔论政治文化/ 275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10.3阿尔蒙德与公民文化/ 278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10.4英格尔哈特： 政治文化的集大成者/ 280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10.5社会资本理论的兴起/ 289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291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第11讲民族主义与族群政治/ 293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11.1什么是民族主义？/ 295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11.2民族主义的起源与理论/ 299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11.3民族国家与族群政治/ 300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11.4族群政治与政治发展/ 303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307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第12讲暴力、革命与内战/ 309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12.1政治的两幅图像/ 311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12.2政治暴力与常见的暴力现象/ 312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12.3政治暴力的类型与逻辑/ 316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12.4国家与社会革命/ 319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12.5内战的理论解释/ 323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328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第13讲经济增长与国家治理的政治学/ 329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13.1蛋糕政治定律/ 331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13.2作为微观基础的经济人假设/ 333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13.3私人部门治理/ 334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13.4公共部门治理/ 337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13.5激励结构与经济增长/ 339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13.6腐败的政治经济学/ 346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348</w:t>
      </w:r>
    </w:p>
    <w:sectPr w:rsidR="00BA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3C" w:rsidRDefault="0055793C" w:rsidP="00FF2CA2">
      <w:r>
        <w:separator/>
      </w:r>
    </w:p>
  </w:endnote>
  <w:endnote w:type="continuationSeparator" w:id="0">
    <w:p w:rsidR="0055793C" w:rsidRDefault="0055793C" w:rsidP="00FF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3C" w:rsidRDefault="0055793C" w:rsidP="00FF2CA2">
      <w:r>
        <w:separator/>
      </w:r>
    </w:p>
  </w:footnote>
  <w:footnote w:type="continuationSeparator" w:id="0">
    <w:p w:rsidR="0055793C" w:rsidRDefault="0055793C" w:rsidP="00FF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C01A8D"/>
    <w:rsid w:val="00170E47"/>
    <w:rsid w:val="004B6B22"/>
    <w:rsid w:val="005224F1"/>
    <w:rsid w:val="00524D7F"/>
    <w:rsid w:val="0055793C"/>
    <w:rsid w:val="00625F14"/>
    <w:rsid w:val="006C03AA"/>
    <w:rsid w:val="006C3A63"/>
    <w:rsid w:val="0072628C"/>
    <w:rsid w:val="00841A1A"/>
    <w:rsid w:val="00842786"/>
    <w:rsid w:val="00A40D19"/>
    <w:rsid w:val="00A42DC1"/>
    <w:rsid w:val="00AD0D05"/>
    <w:rsid w:val="00B85CA5"/>
    <w:rsid w:val="00BA13E1"/>
    <w:rsid w:val="00BE59D3"/>
    <w:rsid w:val="00EE5ED7"/>
    <w:rsid w:val="00FF2CA2"/>
    <w:rsid w:val="39320B87"/>
    <w:rsid w:val="45A1163C"/>
    <w:rsid w:val="474050CB"/>
    <w:rsid w:val="47D04A04"/>
    <w:rsid w:val="55C01A8D"/>
    <w:rsid w:val="647527B9"/>
    <w:rsid w:val="68C4169F"/>
    <w:rsid w:val="7CF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DE9CEE-1A87-4E14-BAE9-5D117D02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F2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2C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2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2C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</dc:creator>
  <cp:lastModifiedBy>Administrator</cp:lastModifiedBy>
  <cp:revision>17</cp:revision>
  <dcterms:created xsi:type="dcterms:W3CDTF">2020-10-20T07:23:00Z</dcterms:created>
  <dcterms:modified xsi:type="dcterms:W3CDTF">2021-09-16T08:19:00Z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