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57"/>
        <w:gridCol w:w="790"/>
        <w:gridCol w:w="740"/>
        <w:gridCol w:w="1421"/>
        <w:gridCol w:w="1559"/>
      </w:tblGrid>
      <w:tr w:rsidR="000963C7" w14:paraId="695FE4B5" w14:textId="77777777" w:rsidTr="005A61B5">
        <w:trPr>
          <w:trHeight w:val="274"/>
          <w:jc w:val="center"/>
        </w:trPr>
        <w:tc>
          <w:tcPr>
            <w:tcW w:w="1325" w:type="dxa"/>
            <w:tcBorders>
              <w:bottom w:val="single" w:sz="4" w:space="0" w:color="auto"/>
            </w:tcBorders>
          </w:tcPr>
          <w:p w14:paraId="523C4269" w14:textId="0AAB2009" w:rsidR="000963C7" w:rsidRPr="00D32E9C" w:rsidRDefault="00AC7D06" w:rsidP="00654069">
            <w:pPr>
              <w:jc w:val="center"/>
              <w:rPr>
                <w:rFonts w:ascii="Times New Roman" w:hAnsi="Times New Roman" w:cs="Times New Roman"/>
                <w:bCs/>
                <w:sz w:val="24"/>
                <w:szCs w:val="24"/>
              </w:rPr>
            </w:pPr>
            <w:proofErr w:type="gramStart"/>
            <w:r>
              <w:rPr>
                <w:rFonts w:ascii="Times New Roman" w:hAnsi="Times New Roman" w:cs="Times New Roman" w:hint="eastAsia"/>
                <w:bCs/>
                <w:sz w:val="24"/>
                <w:szCs w:val="24"/>
              </w:rPr>
              <w:t>赵振聪</w:t>
            </w:r>
            <w:proofErr w:type="gramEnd"/>
          </w:p>
        </w:tc>
        <w:tc>
          <w:tcPr>
            <w:tcW w:w="457" w:type="dxa"/>
          </w:tcPr>
          <w:p w14:paraId="6CCC9886" w14:textId="54C05C3E"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等</w:t>
            </w:r>
          </w:p>
        </w:tc>
        <w:tc>
          <w:tcPr>
            <w:tcW w:w="790" w:type="dxa"/>
            <w:tcBorders>
              <w:bottom w:val="single" w:sz="4" w:space="0" w:color="auto"/>
            </w:tcBorders>
          </w:tcPr>
          <w:p w14:paraId="0004397B" w14:textId="75374DC6" w:rsidR="000963C7" w:rsidRPr="00D32E9C" w:rsidRDefault="00AC7D06" w:rsidP="00654069">
            <w:pPr>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740" w:type="dxa"/>
          </w:tcPr>
          <w:p w14:paraId="3D1DCD45" w14:textId="45D6649D"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人赴</w:t>
            </w:r>
          </w:p>
        </w:tc>
        <w:tc>
          <w:tcPr>
            <w:tcW w:w="1421" w:type="dxa"/>
            <w:tcBorders>
              <w:bottom w:val="single" w:sz="4" w:space="0" w:color="auto"/>
            </w:tcBorders>
          </w:tcPr>
          <w:p w14:paraId="3B58A2A4" w14:textId="2EF298DF" w:rsidR="000963C7" w:rsidRPr="00D32E9C" w:rsidRDefault="00AC7D06" w:rsidP="00AC7D06">
            <w:pPr>
              <w:rPr>
                <w:rFonts w:ascii="Times New Roman" w:hAnsi="Times New Roman" w:cs="Times New Roman" w:hint="eastAsia"/>
                <w:bCs/>
                <w:sz w:val="24"/>
                <w:szCs w:val="24"/>
              </w:rPr>
            </w:pPr>
            <w:r>
              <w:rPr>
                <w:rFonts w:ascii="Times New Roman" w:hAnsi="Times New Roman" w:cs="Times New Roman" w:hint="eastAsia"/>
                <w:bCs/>
                <w:sz w:val="24"/>
                <w:szCs w:val="24"/>
              </w:rPr>
              <w:t>英国</w:t>
            </w:r>
            <w:r>
              <w:rPr>
                <w:rFonts w:ascii="Times New Roman" w:hAnsi="Times New Roman" w:cs="Times New Roman" w:hint="eastAsia"/>
                <w:bCs/>
                <w:sz w:val="24"/>
                <w:szCs w:val="24"/>
              </w:rPr>
              <w:t>/</w:t>
            </w:r>
            <w:r>
              <w:rPr>
                <w:rFonts w:ascii="Times New Roman" w:hAnsi="Times New Roman" w:cs="Times New Roman" w:hint="eastAsia"/>
                <w:bCs/>
                <w:sz w:val="24"/>
                <w:szCs w:val="24"/>
              </w:rPr>
              <w:t>伦敦、阿伯丁</w:t>
            </w:r>
          </w:p>
        </w:tc>
        <w:tc>
          <w:tcPr>
            <w:tcW w:w="1559" w:type="dxa"/>
          </w:tcPr>
          <w:p w14:paraId="5264355C" w14:textId="2D563B2A"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团组公示表</w:t>
            </w:r>
          </w:p>
        </w:tc>
      </w:tr>
    </w:tbl>
    <w:p w14:paraId="2333D217" w14:textId="77777777" w:rsidR="00654069" w:rsidRPr="00FB4F78" w:rsidRDefault="00654069" w:rsidP="00654069">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654069" w:rsidRPr="00FB4F78" w14:paraId="5AC192B1" w14:textId="77777777" w:rsidTr="0000058A">
        <w:trPr>
          <w:trHeight w:val="1053"/>
          <w:tblCellSpacing w:w="0" w:type="dxa"/>
        </w:trPr>
        <w:tc>
          <w:tcPr>
            <w:tcW w:w="1702" w:type="dxa"/>
            <w:vAlign w:val="center"/>
            <w:hideMark/>
          </w:tcPr>
          <w:p w14:paraId="662DAFCC" w14:textId="77777777" w:rsidR="00B359B5" w:rsidRDefault="00654069" w:rsidP="00654069">
            <w:pPr>
              <w:rPr>
                <w:rFonts w:ascii="Times New Roman" w:hAnsi="Times New Roman" w:cs="Times New Roman"/>
              </w:rPr>
            </w:pPr>
            <w:r w:rsidRPr="00FB4F78">
              <w:rPr>
                <w:rFonts w:ascii="Times New Roman" w:hAnsi="Times New Roman" w:cs="Times New Roman"/>
              </w:rPr>
              <w:t>出访团组</w:t>
            </w:r>
            <w:r w:rsidR="00B359B5">
              <w:rPr>
                <w:rFonts w:ascii="Times New Roman" w:hAnsi="Times New Roman" w:cs="Times New Roman" w:hint="eastAsia"/>
              </w:rPr>
              <w:t>人员及</w:t>
            </w:r>
          </w:p>
          <w:p w14:paraId="160F91B4" w14:textId="2D886F97" w:rsidR="00654069" w:rsidRPr="00FB4F78" w:rsidRDefault="00B359B5" w:rsidP="00654069">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hideMark/>
          </w:tcPr>
          <w:p w14:paraId="6E555598" w14:textId="0995D471" w:rsidR="00654069" w:rsidRPr="00FB4F78" w:rsidRDefault="00AC7D06" w:rsidP="00654069">
            <w:pPr>
              <w:rPr>
                <w:rFonts w:ascii="Times New Roman" w:hAnsi="Times New Roman" w:cs="Times New Roman" w:hint="eastAsia"/>
              </w:rPr>
            </w:pPr>
            <w:r>
              <w:rPr>
                <w:rFonts w:ascii="Times New Roman" w:hAnsi="Times New Roman" w:cs="Times New Roman" w:hint="eastAsia"/>
              </w:rPr>
              <w:t>张峰</w:t>
            </w:r>
            <w:r>
              <w:rPr>
                <w:rFonts w:ascii="Times New Roman" w:hAnsi="Times New Roman" w:cs="Times New Roman" w:hint="eastAsia"/>
              </w:rPr>
              <w:t xml:space="preserve"> </w:t>
            </w:r>
            <w:r>
              <w:rPr>
                <w:rFonts w:ascii="Times New Roman" w:hAnsi="Times New Roman" w:cs="Times New Roman" w:hint="eastAsia"/>
              </w:rPr>
              <w:t>教授</w:t>
            </w:r>
            <w:r>
              <w:rPr>
                <w:rFonts w:ascii="Times New Roman" w:hAnsi="Times New Roman" w:cs="Times New Roman" w:hint="eastAsia"/>
              </w:rPr>
              <w:t>/</w:t>
            </w:r>
            <w:r>
              <w:rPr>
                <w:rFonts w:ascii="Times New Roman" w:hAnsi="Times New Roman" w:cs="Times New Roman" w:hint="eastAsia"/>
              </w:rPr>
              <w:t>副院长；陈双全，教授；王国权，博士后；赵振聪，副教授。</w:t>
            </w:r>
          </w:p>
        </w:tc>
      </w:tr>
      <w:tr w:rsidR="00B359B5" w:rsidRPr="00FB4F78" w14:paraId="07CA9A11" w14:textId="77777777" w:rsidTr="00B359B5">
        <w:trPr>
          <w:trHeight w:val="609"/>
          <w:tblCellSpacing w:w="0" w:type="dxa"/>
        </w:trPr>
        <w:tc>
          <w:tcPr>
            <w:tcW w:w="1702" w:type="dxa"/>
            <w:vAlign w:val="center"/>
            <w:hideMark/>
          </w:tcPr>
          <w:p w14:paraId="4F256E7C" w14:textId="2ABCC280" w:rsidR="00B359B5" w:rsidRPr="00FB4F78" w:rsidRDefault="00B359B5" w:rsidP="00654069">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7A6174CB" w14:textId="745AC95C" w:rsidR="00B359B5" w:rsidRPr="00FB4F78" w:rsidRDefault="00AC7D06" w:rsidP="00654069">
            <w:pPr>
              <w:rPr>
                <w:rFonts w:ascii="Times New Roman" w:hAnsi="Times New Roman" w:cs="Times New Roman"/>
              </w:rPr>
            </w:pPr>
            <w:r>
              <w:rPr>
                <w:rFonts w:ascii="Times New Roman" w:hAnsi="Times New Roman" w:cs="Times New Roman" w:hint="eastAsia"/>
              </w:rPr>
              <w:t>地球物理学院</w:t>
            </w:r>
          </w:p>
        </w:tc>
      </w:tr>
      <w:tr w:rsidR="00654069" w:rsidRPr="00FB4F78" w14:paraId="646BD884" w14:textId="77777777" w:rsidTr="00B359B5">
        <w:trPr>
          <w:trHeight w:val="687"/>
          <w:tblCellSpacing w:w="0" w:type="dxa"/>
        </w:trPr>
        <w:tc>
          <w:tcPr>
            <w:tcW w:w="1702" w:type="dxa"/>
            <w:vAlign w:val="center"/>
            <w:hideMark/>
          </w:tcPr>
          <w:p w14:paraId="1E651C6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出访国家或地区</w:t>
            </w:r>
          </w:p>
        </w:tc>
        <w:tc>
          <w:tcPr>
            <w:tcW w:w="6804" w:type="dxa"/>
            <w:vAlign w:val="center"/>
            <w:hideMark/>
          </w:tcPr>
          <w:p w14:paraId="27FE5E13" w14:textId="7BD72242" w:rsidR="00654069" w:rsidRPr="00FB4F78" w:rsidRDefault="00AC7D06" w:rsidP="00654069">
            <w:pPr>
              <w:rPr>
                <w:rFonts w:ascii="Times New Roman" w:hAnsi="Times New Roman" w:cs="Times New Roman" w:hint="eastAsia"/>
              </w:rPr>
            </w:pPr>
            <w:r>
              <w:rPr>
                <w:rFonts w:ascii="Times New Roman" w:hAnsi="Times New Roman" w:cs="Times New Roman" w:hint="eastAsia"/>
              </w:rPr>
              <w:t>英国</w:t>
            </w:r>
            <w:r>
              <w:rPr>
                <w:rFonts w:ascii="Times New Roman" w:hAnsi="Times New Roman" w:cs="Times New Roman" w:hint="eastAsia"/>
              </w:rPr>
              <w:t>/</w:t>
            </w:r>
            <w:r>
              <w:rPr>
                <w:rFonts w:ascii="Times New Roman" w:hAnsi="Times New Roman" w:cs="Times New Roman" w:hint="eastAsia"/>
              </w:rPr>
              <w:t>伦敦，阿伯丁</w:t>
            </w:r>
          </w:p>
        </w:tc>
      </w:tr>
      <w:tr w:rsidR="00654069" w:rsidRPr="00FB4F78" w14:paraId="1051F6B5" w14:textId="77777777" w:rsidTr="00B359B5">
        <w:trPr>
          <w:trHeight w:val="600"/>
          <w:tblCellSpacing w:w="0" w:type="dxa"/>
        </w:trPr>
        <w:tc>
          <w:tcPr>
            <w:tcW w:w="1702" w:type="dxa"/>
            <w:vAlign w:val="center"/>
            <w:hideMark/>
          </w:tcPr>
          <w:p w14:paraId="185E2316"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拟出访日期</w:t>
            </w:r>
          </w:p>
        </w:tc>
        <w:tc>
          <w:tcPr>
            <w:tcW w:w="6804" w:type="dxa"/>
            <w:vAlign w:val="center"/>
            <w:hideMark/>
          </w:tcPr>
          <w:p w14:paraId="6E74C261" w14:textId="6B46FCC1" w:rsidR="00654069" w:rsidRPr="00FB4F78" w:rsidRDefault="00AC7D06" w:rsidP="00654069">
            <w:pPr>
              <w:rPr>
                <w:rFonts w:ascii="Times New Roman" w:hAnsi="Times New Roman" w:cs="Times New Roman" w:hint="eastAsia"/>
              </w:rPr>
            </w:pPr>
            <w:r>
              <w:rPr>
                <w:rFonts w:ascii="Times New Roman" w:hAnsi="Times New Roman" w:cs="Times New Roman" w:hint="eastAsia"/>
              </w:rPr>
              <w:t>6</w:t>
            </w:r>
            <w:r>
              <w:rPr>
                <w:rFonts w:ascii="Times New Roman" w:hAnsi="Times New Roman" w:cs="Times New Roman"/>
              </w:rPr>
              <w:t>.4-6.12</w:t>
            </w:r>
          </w:p>
        </w:tc>
      </w:tr>
      <w:tr w:rsidR="00654069" w:rsidRPr="00FB4F78" w14:paraId="1A33BC3B" w14:textId="77777777" w:rsidTr="00B359B5">
        <w:trPr>
          <w:trHeight w:val="1061"/>
          <w:tblCellSpacing w:w="0" w:type="dxa"/>
        </w:trPr>
        <w:tc>
          <w:tcPr>
            <w:tcW w:w="1702" w:type="dxa"/>
            <w:vAlign w:val="center"/>
            <w:hideMark/>
          </w:tcPr>
          <w:p w14:paraId="33722DC9"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邀请单位</w:t>
            </w:r>
          </w:p>
        </w:tc>
        <w:tc>
          <w:tcPr>
            <w:tcW w:w="6804" w:type="dxa"/>
            <w:vAlign w:val="center"/>
            <w:hideMark/>
          </w:tcPr>
          <w:p w14:paraId="33BA40DA" w14:textId="77777777" w:rsidR="00654069" w:rsidRDefault="00AC7D06" w:rsidP="00654069">
            <w:pPr>
              <w:rPr>
                <w:rFonts w:ascii="Times New Roman" w:hAnsi="Times New Roman" w:cs="Times New Roman"/>
              </w:rPr>
            </w:pPr>
            <w:r>
              <w:rPr>
                <w:rFonts w:ascii="Times New Roman" w:hAnsi="Times New Roman" w:cs="Times New Roman" w:hint="eastAsia"/>
              </w:rPr>
              <w:t>英国帝国理工学院</w:t>
            </w:r>
            <w:r>
              <w:rPr>
                <w:rFonts w:ascii="Times New Roman" w:hAnsi="Times New Roman" w:cs="Times New Roman" w:hint="eastAsia"/>
              </w:rPr>
              <w:t xml:space="preserve"> </w:t>
            </w:r>
            <w:r>
              <w:rPr>
                <w:rFonts w:ascii="Times New Roman" w:hAnsi="Times New Roman" w:cs="Times New Roman" w:hint="eastAsia"/>
              </w:rPr>
              <w:t>油藏地球物理中心；</w:t>
            </w:r>
          </w:p>
          <w:p w14:paraId="3E533C0E" w14:textId="49ED4290" w:rsidR="00AC7D06" w:rsidRPr="00FB4F78" w:rsidRDefault="00AC7D06" w:rsidP="00654069">
            <w:pPr>
              <w:rPr>
                <w:rFonts w:ascii="Times New Roman" w:hAnsi="Times New Roman" w:cs="Times New Roman" w:hint="eastAsia"/>
              </w:rPr>
            </w:pPr>
            <w:r>
              <w:rPr>
                <w:rFonts w:ascii="Times New Roman" w:hAnsi="Times New Roman" w:cs="Times New Roman" w:hint="eastAsia"/>
              </w:rPr>
              <w:t>欧洲地质学院与工程师学会</w:t>
            </w:r>
          </w:p>
        </w:tc>
      </w:tr>
      <w:tr w:rsidR="00654069" w:rsidRPr="00FB4F78" w14:paraId="73E63FE6" w14:textId="77777777" w:rsidTr="00B359B5">
        <w:trPr>
          <w:trHeight w:val="1063"/>
          <w:tblCellSpacing w:w="0" w:type="dxa"/>
        </w:trPr>
        <w:tc>
          <w:tcPr>
            <w:tcW w:w="1702" w:type="dxa"/>
            <w:vAlign w:val="center"/>
            <w:hideMark/>
          </w:tcPr>
          <w:p w14:paraId="4DC8E06D"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经费来源及</w:t>
            </w:r>
            <w:r w:rsidRPr="00FB4F78">
              <w:rPr>
                <w:rFonts w:ascii="Times New Roman" w:hAnsi="Times New Roman" w:cs="Times New Roman"/>
              </w:rPr>
              <w:br/>
            </w:r>
            <w:r w:rsidRPr="00FB4F78">
              <w:rPr>
                <w:rFonts w:ascii="Times New Roman" w:hAnsi="Times New Roman" w:cs="Times New Roman"/>
              </w:rPr>
              <w:t>拟支出金额</w:t>
            </w:r>
          </w:p>
        </w:tc>
        <w:tc>
          <w:tcPr>
            <w:tcW w:w="6804" w:type="dxa"/>
            <w:vAlign w:val="center"/>
            <w:hideMark/>
          </w:tcPr>
          <w:p w14:paraId="2E5689E5" w14:textId="0F311D9E" w:rsidR="00654069" w:rsidRPr="00FB4F78" w:rsidRDefault="00654069" w:rsidP="00654069">
            <w:pPr>
              <w:rPr>
                <w:rFonts w:ascii="Times New Roman" w:hAnsi="Times New Roman" w:cs="Times New Roman"/>
              </w:rPr>
            </w:pPr>
            <w:r w:rsidRPr="00FB4F78">
              <w:rPr>
                <w:rFonts w:ascii="Times New Roman" w:hAnsi="Times New Roman" w:cs="Times New Roman"/>
              </w:rPr>
              <w:t>经费来源：</w:t>
            </w:r>
            <w:r w:rsidR="00AC7D06">
              <w:rPr>
                <w:rFonts w:ascii="Times New Roman" w:hAnsi="Times New Roman" w:cs="Times New Roman" w:hint="eastAsia"/>
              </w:rPr>
              <w:t xml:space="preserve"> </w:t>
            </w:r>
            <w:r w:rsidR="00AC7D06">
              <w:rPr>
                <w:rFonts w:ascii="Times New Roman" w:hAnsi="Times New Roman" w:cs="Times New Roman" w:hint="eastAsia"/>
              </w:rPr>
              <w:t>科研经费</w:t>
            </w:r>
          </w:p>
          <w:p w14:paraId="48F4D6EE" w14:textId="1F753834" w:rsidR="00654069" w:rsidRPr="00FB4F78" w:rsidRDefault="00654069" w:rsidP="009A01AB">
            <w:pPr>
              <w:rPr>
                <w:rFonts w:ascii="Times New Roman" w:hAnsi="Times New Roman" w:cs="Times New Roman"/>
              </w:rPr>
            </w:pPr>
            <w:r w:rsidRPr="00FB4F78">
              <w:rPr>
                <w:rFonts w:ascii="Times New Roman" w:hAnsi="Times New Roman" w:cs="Times New Roman"/>
              </w:rPr>
              <w:t>拟支出金额：</w:t>
            </w:r>
            <w:r w:rsidR="00AC7D06">
              <w:rPr>
                <w:rFonts w:ascii="Times New Roman" w:hAnsi="Times New Roman" w:cs="Times New Roman" w:hint="eastAsia"/>
              </w:rPr>
              <w:t xml:space="preserve"> </w:t>
            </w:r>
            <w:r w:rsidR="00AC7D06">
              <w:rPr>
                <w:rFonts w:ascii="Times New Roman" w:hAnsi="Times New Roman" w:cs="Times New Roman"/>
              </w:rPr>
              <w:t>108720</w:t>
            </w:r>
          </w:p>
        </w:tc>
      </w:tr>
      <w:tr w:rsidR="00654069" w:rsidRPr="00FB4F78" w14:paraId="556B685B" w14:textId="77777777" w:rsidTr="000963C7">
        <w:trPr>
          <w:trHeight w:val="5855"/>
          <w:tblCellSpacing w:w="0" w:type="dxa"/>
        </w:trPr>
        <w:tc>
          <w:tcPr>
            <w:tcW w:w="1702" w:type="dxa"/>
            <w:vAlign w:val="center"/>
            <w:hideMark/>
          </w:tcPr>
          <w:p w14:paraId="632E59C8"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出访任务</w:t>
            </w:r>
            <w:r w:rsidRPr="00FB4F78">
              <w:rPr>
                <w:rFonts w:ascii="Times New Roman" w:hAnsi="Times New Roman" w:cs="Times New Roman"/>
              </w:rPr>
              <w:br/>
            </w:r>
            <w:r w:rsidRPr="00FB4F78">
              <w:rPr>
                <w:rFonts w:ascii="Times New Roman" w:hAnsi="Times New Roman" w:cs="Times New Roman"/>
              </w:rPr>
              <w:t>及日程安排（详细）</w:t>
            </w:r>
          </w:p>
        </w:tc>
        <w:tc>
          <w:tcPr>
            <w:tcW w:w="6804" w:type="dxa"/>
            <w:vAlign w:val="center"/>
            <w:hideMark/>
          </w:tcPr>
          <w:p w14:paraId="6A56D906" w14:textId="77777777" w:rsidR="00654069" w:rsidRDefault="00AC7D06" w:rsidP="00FB4F78">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4</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北京到伦敦</w:t>
            </w:r>
            <w:r>
              <w:rPr>
                <w:rFonts w:ascii="Times New Roman" w:hAnsi="Times New Roman" w:cs="Times New Roman" w:hint="eastAsia"/>
              </w:rPr>
              <w:t>；</w:t>
            </w:r>
          </w:p>
          <w:p w14:paraId="2125AAB3" w14:textId="77777777" w:rsidR="00AC7D06" w:rsidRPr="00AC7D06" w:rsidRDefault="00AC7D06" w:rsidP="00AC7D06">
            <w:pPr>
              <w:rPr>
                <w:rFonts w:ascii="Times New Roman" w:hAnsi="Times New Roman" w:cs="Times New Roman" w:hint="eastAsia"/>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5</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上午，参加帝国理工学院油藏地球物理中心年会油藏描述分会场，赵</w:t>
            </w:r>
            <w:proofErr w:type="gramStart"/>
            <w:r w:rsidRPr="00AC7D06">
              <w:rPr>
                <w:rFonts w:ascii="Times New Roman" w:hAnsi="Times New Roman" w:cs="Times New Roman" w:hint="eastAsia"/>
              </w:rPr>
              <w:t>振聪做</w:t>
            </w:r>
            <w:proofErr w:type="gramEnd"/>
            <w:r w:rsidRPr="00AC7D06">
              <w:rPr>
                <w:rFonts w:ascii="Times New Roman" w:hAnsi="Times New Roman" w:cs="Times New Roman" w:hint="eastAsia"/>
              </w:rPr>
              <w:t>《多分辨率与反褶积</w:t>
            </w:r>
            <w:r w:rsidRPr="00AC7D06">
              <w:rPr>
                <w:rFonts w:ascii="Times New Roman" w:hAnsi="Times New Roman" w:cs="Times New Roman" w:hint="eastAsia"/>
              </w:rPr>
              <w:t>W</w:t>
            </w:r>
            <w:r w:rsidRPr="00AC7D06">
              <w:rPr>
                <w:rFonts w:ascii="Times New Roman" w:hAnsi="Times New Roman" w:cs="Times New Roman" w:hint="eastAsia"/>
              </w:rPr>
              <w:t>变换在地震储层预测中的应用》报告，并与与会人员讨论储层预测技术最新进展；</w:t>
            </w:r>
          </w:p>
          <w:p w14:paraId="73A34AED" w14:textId="77777777" w:rsidR="00AC7D06" w:rsidRDefault="00AC7D06" w:rsidP="00AC7D06">
            <w:pPr>
              <w:rPr>
                <w:rFonts w:ascii="Times New Roman" w:hAnsi="Times New Roman" w:cs="Times New Roman"/>
              </w:rPr>
            </w:pPr>
            <w:r w:rsidRPr="00AC7D06">
              <w:rPr>
                <w:rFonts w:ascii="Times New Roman" w:hAnsi="Times New Roman" w:cs="Times New Roman" w:hint="eastAsia"/>
              </w:rPr>
              <w:t>下午，参加帝国理工学院油藏地球物理中心年会地震数据处理分会场，听取现阶段人工智能方法在地球数据处理中的应用进展。</w:t>
            </w:r>
          </w:p>
          <w:p w14:paraId="2021ED77" w14:textId="77777777" w:rsidR="00AC7D06" w:rsidRDefault="00AC7D06" w:rsidP="00AC7D06">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6</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上午，参加帝国理工学院油藏地球物理中心年会成像与速度建模</w:t>
            </w:r>
            <w:proofErr w:type="gramStart"/>
            <w:r w:rsidRPr="00AC7D06">
              <w:rPr>
                <w:rFonts w:ascii="Times New Roman" w:hAnsi="Times New Roman" w:cs="Times New Roman" w:hint="eastAsia"/>
              </w:rPr>
              <w:t>描述分</w:t>
            </w:r>
            <w:proofErr w:type="gramEnd"/>
            <w:r w:rsidRPr="00AC7D06">
              <w:rPr>
                <w:rFonts w:ascii="Times New Roman" w:hAnsi="Times New Roman" w:cs="Times New Roman" w:hint="eastAsia"/>
              </w:rPr>
              <w:t>会场，并听取相关报告；下午，参加帝国理工学院油藏地球物理中心年会闭幕式，并与帝国理工学院油藏地球物理中心人员探讨与讨论油藏描述方向合作事宜。</w:t>
            </w:r>
          </w:p>
          <w:p w14:paraId="2CD63477" w14:textId="77777777" w:rsidR="00AC7D06" w:rsidRDefault="00AC7D06" w:rsidP="00AC7D06">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7</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伦敦到阿伯丁</w:t>
            </w:r>
            <w:r>
              <w:rPr>
                <w:rFonts w:ascii="Times New Roman" w:hAnsi="Times New Roman" w:cs="Times New Roman" w:hint="eastAsia"/>
              </w:rPr>
              <w:t>；</w:t>
            </w:r>
          </w:p>
          <w:p w14:paraId="3B89BF3D" w14:textId="77777777" w:rsidR="00AC7D06" w:rsidRDefault="00AC7D06" w:rsidP="00AC7D06">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8</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上午：参加欧洲地质学家与工程学家年会各向异性与裂缝储层分会场，听取复杂碳酸盐岩与裂缝储层油藏描述报告；下午：参</w:t>
            </w:r>
            <w:proofErr w:type="gramStart"/>
            <w:r w:rsidRPr="00AC7D06">
              <w:rPr>
                <w:rFonts w:ascii="Times New Roman" w:hAnsi="Times New Roman" w:cs="Times New Roman" w:hint="eastAsia"/>
              </w:rPr>
              <w:t>加洲</w:t>
            </w:r>
            <w:proofErr w:type="gramEnd"/>
            <w:r w:rsidRPr="00AC7D06">
              <w:rPr>
                <w:rFonts w:ascii="Times New Roman" w:hAnsi="Times New Roman" w:cs="Times New Roman" w:hint="eastAsia"/>
              </w:rPr>
              <w:t>地质学家与工程学家年会地震数据处理分会场，听取现阶段人工智能方法在地球数据处理中的应用进展报告。</w:t>
            </w:r>
          </w:p>
          <w:p w14:paraId="7376A76C" w14:textId="77777777" w:rsidR="00AC7D06" w:rsidRDefault="00AC7D06" w:rsidP="00AC7D06">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9</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上午：参加欧洲地质学家与工程学家年会机器学习与全波形反演分会场，听取机器学习在地震勘探中进展与全波形反演最新进展报告；下午：参加欧洲地质学家与工程学家年会噪声</w:t>
            </w:r>
            <w:proofErr w:type="gramStart"/>
            <w:r w:rsidRPr="00AC7D06">
              <w:rPr>
                <w:rFonts w:ascii="Times New Roman" w:hAnsi="Times New Roman" w:cs="Times New Roman" w:hint="eastAsia"/>
              </w:rPr>
              <w:t>压制分</w:t>
            </w:r>
            <w:proofErr w:type="gramEnd"/>
            <w:r w:rsidRPr="00AC7D06">
              <w:rPr>
                <w:rFonts w:ascii="Times New Roman" w:hAnsi="Times New Roman" w:cs="Times New Roman" w:hint="eastAsia"/>
              </w:rPr>
              <w:t>会场；</w:t>
            </w:r>
          </w:p>
          <w:p w14:paraId="26F541B2" w14:textId="77777777" w:rsidR="00AC7D06" w:rsidRPr="00AC7D06" w:rsidRDefault="00AC7D06" w:rsidP="00AC7D06">
            <w:pPr>
              <w:rPr>
                <w:rFonts w:ascii="Times New Roman" w:hAnsi="Times New Roman" w:cs="Times New Roman" w:hint="eastAsia"/>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10</w:t>
            </w:r>
            <w:r w:rsidRPr="00AC7D06">
              <w:rPr>
                <w:rFonts w:ascii="Times New Roman" w:hAnsi="Times New Roman" w:cs="Times New Roman" w:hint="eastAsia"/>
              </w:rPr>
              <w:t>日</w:t>
            </w:r>
            <w:r>
              <w:rPr>
                <w:rFonts w:ascii="Times New Roman" w:hAnsi="Times New Roman" w:cs="Times New Roman" w:hint="eastAsia"/>
              </w:rPr>
              <w:t>，</w:t>
            </w:r>
            <w:r w:rsidRPr="00AC7D06">
              <w:rPr>
                <w:rFonts w:ascii="Times New Roman" w:hAnsi="Times New Roman" w:cs="Times New Roman" w:hint="eastAsia"/>
              </w:rPr>
              <w:t>上午：参加欧洲地质学家与工程学家年会机器学习与人工智能分会场，王国权做《</w:t>
            </w:r>
            <w:r w:rsidRPr="00AC7D06">
              <w:rPr>
                <w:rFonts w:ascii="Times New Roman" w:hAnsi="Times New Roman" w:cs="Times New Roman" w:hint="eastAsia"/>
              </w:rPr>
              <w:t>Identification of low-order faults via fault tracking constrained by regional dip trend</w:t>
            </w:r>
            <w:r w:rsidRPr="00AC7D06">
              <w:rPr>
                <w:rFonts w:ascii="Times New Roman" w:hAnsi="Times New Roman" w:cs="Times New Roman" w:hint="eastAsia"/>
              </w:rPr>
              <w:t>》报告；</w:t>
            </w:r>
          </w:p>
          <w:p w14:paraId="4068D67C" w14:textId="77777777" w:rsidR="00AC7D06" w:rsidRDefault="00AC7D06" w:rsidP="00AC7D06">
            <w:pPr>
              <w:rPr>
                <w:rFonts w:ascii="Times New Roman" w:hAnsi="Times New Roman" w:cs="Times New Roman"/>
              </w:rPr>
            </w:pPr>
            <w:r w:rsidRPr="00AC7D06">
              <w:rPr>
                <w:rFonts w:ascii="Times New Roman" w:hAnsi="Times New Roman" w:cs="Times New Roman" w:hint="eastAsia"/>
              </w:rPr>
              <w:t>下午：王国权做《</w:t>
            </w:r>
            <w:r w:rsidRPr="00AC7D06">
              <w:rPr>
                <w:rFonts w:ascii="Times New Roman" w:hAnsi="Times New Roman" w:cs="Times New Roman" w:hint="eastAsia"/>
              </w:rPr>
              <w:t xml:space="preserve">Lithofacies-Constrained Low-Frequency Modelling for Pre-stack </w:t>
            </w:r>
            <w:proofErr w:type="spellStart"/>
            <w:r w:rsidRPr="00AC7D06">
              <w:rPr>
                <w:rFonts w:ascii="Times New Roman" w:hAnsi="Times New Roman" w:cs="Times New Roman" w:hint="eastAsia"/>
              </w:rPr>
              <w:t>Simulataneous</w:t>
            </w:r>
            <w:proofErr w:type="spellEnd"/>
            <w:r w:rsidRPr="00AC7D06">
              <w:rPr>
                <w:rFonts w:ascii="Times New Roman" w:hAnsi="Times New Roman" w:cs="Times New Roman" w:hint="eastAsia"/>
              </w:rPr>
              <w:t xml:space="preserve"> Inversion</w:t>
            </w:r>
            <w:r w:rsidRPr="00AC7D06">
              <w:rPr>
                <w:rFonts w:ascii="Times New Roman" w:hAnsi="Times New Roman" w:cs="Times New Roman" w:hint="eastAsia"/>
              </w:rPr>
              <w:t>》报告。</w:t>
            </w:r>
          </w:p>
          <w:p w14:paraId="0BBC8BC5" w14:textId="77777777" w:rsidR="00AC7D06" w:rsidRDefault="00AC7D06" w:rsidP="00AC7D06">
            <w:pPr>
              <w:rPr>
                <w:rFonts w:ascii="Times New Roman" w:hAnsi="Times New Roman" w:cs="Times New Roman"/>
              </w:rPr>
            </w:pPr>
            <w:r w:rsidRPr="00AC7D06">
              <w:rPr>
                <w:rFonts w:ascii="Times New Roman" w:hAnsi="Times New Roman" w:cs="Times New Roman" w:hint="eastAsia"/>
              </w:rPr>
              <w:t>2026</w:t>
            </w:r>
            <w:r w:rsidRPr="00AC7D06">
              <w:rPr>
                <w:rFonts w:ascii="Times New Roman" w:hAnsi="Times New Roman" w:cs="Times New Roman" w:hint="eastAsia"/>
              </w:rPr>
              <w:t>年</w:t>
            </w:r>
            <w:r w:rsidRPr="00AC7D06">
              <w:rPr>
                <w:rFonts w:ascii="Times New Roman" w:hAnsi="Times New Roman" w:cs="Times New Roman" w:hint="eastAsia"/>
              </w:rPr>
              <w:t>6</w:t>
            </w:r>
            <w:r w:rsidRPr="00AC7D06">
              <w:rPr>
                <w:rFonts w:ascii="Times New Roman" w:hAnsi="Times New Roman" w:cs="Times New Roman" w:hint="eastAsia"/>
              </w:rPr>
              <w:t>月</w:t>
            </w:r>
            <w:r w:rsidRPr="00AC7D06">
              <w:rPr>
                <w:rFonts w:ascii="Times New Roman" w:hAnsi="Times New Roman" w:cs="Times New Roman" w:hint="eastAsia"/>
              </w:rPr>
              <w:t>11</w:t>
            </w:r>
            <w:r w:rsidRPr="00AC7D06">
              <w:rPr>
                <w:rFonts w:ascii="Times New Roman" w:hAnsi="Times New Roman" w:cs="Times New Roman" w:hint="eastAsia"/>
              </w:rPr>
              <w:t>日</w:t>
            </w:r>
            <w:r>
              <w:rPr>
                <w:rFonts w:ascii="Times New Roman" w:hAnsi="Times New Roman" w:cs="Times New Roman" w:hint="eastAsia"/>
              </w:rPr>
              <w:t>，参加</w:t>
            </w:r>
            <w:r>
              <w:rPr>
                <w:rFonts w:ascii="Times New Roman" w:hAnsi="Times New Roman" w:cs="Times New Roman" w:hint="eastAsia"/>
              </w:rPr>
              <w:t>EAGE</w:t>
            </w:r>
            <w:r>
              <w:rPr>
                <w:rFonts w:ascii="Times New Roman" w:hAnsi="Times New Roman" w:cs="Times New Roman" w:hint="eastAsia"/>
              </w:rPr>
              <w:t>闭幕式。</w:t>
            </w:r>
          </w:p>
          <w:p w14:paraId="043737FC" w14:textId="50680C1B" w:rsidR="00AC7D06" w:rsidRPr="00AC7D06" w:rsidRDefault="00AC7D06" w:rsidP="00AC7D06">
            <w:pPr>
              <w:rPr>
                <w:rFonts w:ascii="Times New Roman" w:hAnsi="Times New Roman" w:cs="Times New Roman" w:hint="eastAsia"/>
              </w:rPr>
            </w:pPr>
            <w:r>
              <w:rPr>
                <w:rFonts w:ascii="Times New Roman" w:hAnsi="Times New Roman" w:cs="Times New Roman" w:hint="eastAsia"/>
              </w:rPr>
              <w:lastRenderedPageBreak/>
              <w:t>2</w:t>
            </w:r>
            <w:r>
              <w:rPr>
                <w:rFonts w:ascii="Times New Roman" w:hAnsi="Times New Roman" w:cs="Times New Roman"/>
              </w:rPr>
              <w:t>026</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日，抵达北京。</w:t>
            </w:r>
          </w:p>
        </w:tc>
      </w:tr>
      <w:tr w:rsidR="00654069" w:rsidRPr="00FB4F78" w14:paraId="0BD8BB90" w14:textId="77777777" w:rsidTr="00B359B5">
        <w:trPr>
          <w:trHeight w:val="934"/>
          <w:tblCellSpacing w:w="0" w:type="dxa"/>
        </w:trPr>
        <w:tc>
          <w:tcPr>
            <w:tcW w:w="1702" w:type="dxa"/>
            <w:vAlign w:val="center"/>
            <w:hideMark/>
          </w:tcPr>
          <w:p w14:paraId="148F528A"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lastRenderedPageBreak/>
              <w:t>事后公示</w:t>
            </w:r>
          </w:p>
        </w:tc>
        <w:tc>
          <w:tcPr>
            <w:tcW w:w="6804" w:type="dxa"/>
            <w:vAlign w:val="center"/>
            <w:hideMark/>
          </w:tcPr>
          <w:p w14:paraId="595E25B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请在回国后</w:t>
            </w:r>
            <w:r w:rsidRPr="00FB4F78">
              <w:rPr>
                <w:rFonts w:ascii="Times New Roman" w:hAnsi="Times New Roman" w:cs="Times New Roman"/>
              </w:rPr>
              <w:t>1</w:t>
            </w:r>
            <w:r w:rsidRPr="00FB4F78">
              <w:rPr>
                <w:rFonts w:ascii="Times New Roman" w:hAnsi="Times New Roman" w:cs="Times New Roman"/>
              </w:rPr>
              <w:t>个月内在单位内部公布上述公示内容的实际执行情况和出访报告。</w:t>
            </w:r>
          </w:p>
        </w:tc>
      </w:tr>
      <w:tr w:rsidR="00654069" w:rsidRPr="00FB4F78" w14:paraId="641D35A0" w14:textId="77777777" w:rsidTr="0000058A">
        <w:trPr>
          <w:trHeight w:val="921"/>
          <w:tblCellSpacing w:w="0" w:type="dxa"/>
        </w:trPr>
        <w:tc>
          <w:tcPr>
            <w:tcW w:w="8506" w:type="dxa"/>
            <w:gridSpan w:val="2"/>
            <w:vAlign w:val="center"/>
            <w:hideMark/>
          </w:tcPr>
          <w:p w14:paraId="14A04900" w14:textId="24130DF9" w:rsidR="00654069" w:rsidRPr="00FB4F78" w:rsidRDefault="00654069" w:rsidP="009A01AB">
            <w:pPr>
              <w:rPr>
                <w:rFonts w:ascii="Times New Roman" w:hAnsi="Times New Roman" w:cs="Times New Roman"/>
              </w:rPr>
            </w:pPr>
            <w:r w:rsidRPr="00FB4F78">
              <w:rPr>
                <w:rFonts w:ascii="Times New Roman" w:hAnsi="Times New Roman" w:cs="Times New Roman"/>
              </w:rPr>
              <w:t>公示期</w:t>
            </w:r>
            <w:r w:rsidRPr="00FB4F78">
              <w:rPr>
                <w:rFonts w:ascii="Times New Roman" w:hAnsi="Times New Roman" w:cs="Times New Roman"/>
              </w:rPr>
              <w:t>5</w:t>
            </w:r>
            <w:r w:rsidR="00AD2619">
              <w:rPr>
                <w:rFonts w:ascii="Times New Roman" w:hAnsi="Times New Roman" w:cs="Times New Roman" w:hint="eastAsia"/>
              </w:rPr>
              <w:t>个</w:t>
            </w:r>
            <w:r w:rsidR="0021042B">
              <w:rPr>
                <w:rFonts w:ascii="Times New Roman" w:hAnsi="Times New Roman" w:cs="Times New Roman" w:hint="eastAsia"/>
              </w:rPr>
              <w:t>工作日</w:t>
            </w:r>
            <w:r w:rsidRPr="00FB4F78">
              <w:rPr>
                <w:rFonts w:ascii="Times New Roman" w:hAnsi="Times New Roman" w:cs="Times New Roman"/>
              </w:rPr>
              <w:t>，如有异议，请于</w:t>
            </w:r>
            <w:r w:rsidR="00B359B5">
              <w:rPr>
                <w:rFonts w:ascii="Times New Roman" w:hAnsi="Times New Roman" w:cs="Times New Roman"/>
              </w:rPr>
              <w:t xml:space="preserve">    </w:t>
            </w:r>
            <w:r w:rsidRPr="00FB4F78">
              <w:rPr>
                <w:rFonts w:ascii="Times New Roman" w:hAnsi="Times New Roman" w:cs="Times New Roman"/>
              </w:rPr>
              <w:t>年</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月</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日前</w:t>
            </w:r>
            <w:r w:rsidR="00C8134F">
              <w:rPr>
                <w:rFonts w:ascii="Times New Roman" w:hAnsi="Times New Roman" w:cs="Times New Roman" w:hint="eastAsia"/>
              </w:rPr>
              <w:t>联系</w:t>
            </w:r>
            <w:r w:rsidR="00B359B5">
              <w:rPr>
                <w:rFonts w:ascii="Times New Roman" w:hAnsi="Times New Roman" w:cs="Times New Roman" w:hint="eastAsia"/>
              </w:rPr>
              <w:t>学院办公室</w:t>
            </w:r>
            <w:r w:rsidRPr="00FB4F78">
              <w:rPr>
                <w:rFonts w:ascii="Times New Roman" w:hAnsi="Times New Roman" w:cs="Times New Roman"/>
              </w:rPr>
              <w:t>，联系电话：</w:t>
            </w:r>
            <w:r w:rsidRPr="00FB4F78">
              <w:rPr>
                <w:rFonts w:ascii="Times New Roman" w:hAnsi="Times New Roman" w:cs="Times New Roman"/>
              </w:rPr>
              <w:t>010-897</w:t>
            </w:r>
            <w:r w:rsidR="00B359B5">
              <w:rPr>
                <w:rFonts w:ascii="Times New Roman" w:hAnsi="Times New Roman" w:cs="Times New Roman"/>
              </w:rPr>
              <w:t>3</w:t>
            </w:r>
            <w:r w:rsidR="00B359B5">
              <w:rPr>
                <w:rFonts w:ascii="Times New Roman" w:hAnsi="Times New Roman" w:cs="Times New Roman" w:hint="eastAsia"/>
              </w:rPr>
              <w:t>xxxx</w:t>
            </w:r>
            <w:r w:rsidRPr="00FB4F78">
              <w:rPr>
                <w:rFonts w:ascii="Times New Roman" w:hAnsi="Times New Roman" w:cs="Times New Roman"/>
              </w:rPr>
              <w:t>，邮箱：</w:t>
            </w:r>
          </w:p>
        </w:tc>
      </w:tr>
    </w:tbl>
    <w:p w14:paraId="4F9F36E8" w14:textId="77777777" w:rsidR="00AC25F3" w:rsidRPr="00FB4F78" w:rsidRDefault="00AC25F3">
      <w:pPr>
        <w:rPr>
          <w:rFonts w:ascii="Times New Roman" w:hAnsi="Times New Roman" w:cs="Times New Roman"/>
        </w:rPr>
      </w:pPr>
    </w:p>
    <w:sectPr w:rsidR="00AC25F3" w:rsidRPr="00FB4F7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9016" w14:textId="77777777" w:rsidR="005F11E1" w:rsidRDefault="005F11E1" w:rsidP="009A01AB">
      <w:r>
        <w:separator/>
      </w:r>
    </w:p>
  </w:endnote>
  <w:endnote w:type="continuationSeparator" w:id="0">
    <w:p w14:paraId="16D7FBBA" w14:textId="77777777" w:rsidR="005F11E1" w:rsidRDefault="005F11E1" w:rsidP="009A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A7A4" w14:textId="77777777" w:rsidR="005F11E1" w:rsidRDefault="005F11E1" w:rsidP="009A01AB">
      <w:r>
        <w:separator/>
      </w:r>
    </w:p>
  </w:footnote>
  <w:footnote w:type="continuationSeparator" w:id="0">
    <w:p w14:paraId="2CF0E56D" w14:textId="77777777" w:rsidR="005F11E1" w:rsidRDefault="005F11E1" w:rsidP="009A0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9"/>
    <w:rsid w:val="0000058A"/>
    <w:rsid w:val="000963C7"/>
    <w:rsid w:val="001C61D0"/>
    <w:rsid w:val="0021042B"/>
    <w:rsid w:val="004936F9"/>
    <w:rsid w:val="00555FF7"/>
    <w:rsid w:val="005A61B5"/>
    <w:rsid w:val="005F11E1"/>
    <w:rsid w:val="00654069"/>
    <w:rsid w:val="006B78A8"/>
    <w:rsid w:val="00737A43"/>
    <w:rsid w:val="00790F8E"/>
    <w:rsid w:val="00875D2D"/>
    <w:rsid w:val="009A01AB"/>
    <w:rsid w:val="009A20DC"/>
    <w:rsid w:val="009B1BD7"/>
    <w:rsid w:val="00AC25F3"/>
    <w:rsid w:val="00AC7D06"/>
    <w:rsid w:val="00AD2619"/>
    <w:rsid w:val="00B359B5"/>
    <w:rsid w:val="00C8134F"/>
    <w:rsid w:val="00C87E4F"/>
    <w:rsid w:val="00CE10A9"/>
    <w:rsid w:val="00D25699"/>
    <w:rsid w:val="00D32E9C"/>
    <w:rsid w:val="00D9388A"/>
    <w:rsid w:val="00DB2069"/>
    <w:rsid w:val="00F55378"/>
    <w:rsid w:val="00FB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99383"/>
  <w15:docId w15:val="{6A54AB28-39F5-45E9-A19E-5CEF2EF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069"/>
    <w:rPr>
      <w:color w:val="0000FF" w:themeColor="hyperlink"/>
      <w:u w:val="single"/>
    </w:rPr>
  </w:style>
  <w:style w:type="paragraph" w:styleId="ListParagraph">
    <w:name w:val="List Paragraph"/>
    <w:basedOn w:val="Normal"/>
    <w:uiPriority w:val="34"/>
    <w:qFormat/>
    <w:rsid w:val="00654069"/>
    <w:pPr>
      <w:ind w:firstLineChars="200" w:firstLine="420"/>
    </w:pPr>
  </w:style>
  <w:style w:type="paragraph" w:styleId="Header">
    <w:name w:val="header"/>
    <w:basedOn w:val="Normal"/>
    <w:link w:val="HeaderChar"/>
    <w:uiPriority w:val="99"/>
    <w:unhideWhenUsed/>
    <w:rsid w:val="009A01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A01AB"/>
    <w:rPr>
      <w:sz w:val="18"/>
      <w:szCs w:val="18"/>
    </w:rPr>
  </w:style>
  <w:style w:type="paragraph" w:styleId="Footer">
    <w:name w:val="footer"/>
    <w:basedOn w:val="Normal"/>
    <w:link w:val="FooterChar"/>
    <w:uiPriority w:val="99"/>
    <w:unhideWhenUsed/>
    <w:rsid w:val="009A01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A01AB"/>
    <w:rPr>
      <w:sz w:val="18"/>
      <w:szCs w:val="18"/>
    </w:rPr>
  </w:style>
  <w:style w:type="table" w:styleId="TableGrid">
    <w:name w:val="Table Grid"/>
    <w:basedOn w:val="TableNormal"/>
    <w:uiPriority w:val="59"/>
    <w:unhideWhenUsed/>
    <w:rsid w:val="0009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6726">
      <w:bodyDiv w:val="1"/>
      <w:marLeft w:val="0"/>
      <w:marRight w:val="0"/>
      <w:marTop w:val="0"/>
      <w:marBottom w:val="0"/>
      <w:divBdr>
        <w:top w:val="none" w:sz="0" w:space="0" w:color="auto"/>
        <w:left w:val="none" w:sz="0" w:space="0" w:color="auto"/>
        <w:bottom w:val="none" w:sz="0" w:space="0" w:color="auto"/>
        <w:right w:val="none" w:sz="0" w:space="0" w:color="auto"/>
      </w:divBdr>
      <w:divsChild>
        <w:div w:id="500631792">
          <w:marLeft w:val="0"/>
          <w:marRight w:val="0"/>
          <w:marTop w:val="0"/>
          <w:marBottom w:val="0"/>
          <w:divBdr>
            <w:top w:val="none" w:sz="0" w:space="0" w:color="auto"/>
            <w:left w:val="none" w:sz="0" w:space="0" w:color="auto"/>
            <w:bottom w:val="none" w:sz="0" w:space="0" w:color="auto"/>
            <w:right w:val="none" w:sz="0" w:space="0" w:color="auto"/>
          </w:divBdr>
        </w:div>
        <w:div w:id="1496605386">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Company>China</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Zhencong Zhao</cp:lastModifiedBy>
  <cp:revision>2</cp:revision>
  <dcterms:created xsi:type="dcterms:W3CDTF">2026-04-27T08:34:00Z</dcterms:created>
  <dcterms:modified xsi:type="dcterms:W3CDTF">2026-04-27T08:34:00Z</dcterms:modified>
</cp:coreProperties>
</file>