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57"/>
        <w:gridCol w:w="790"/>
        <w:gridCol w:w="740"/>
        <w:gridCol w:w="1421"/>
        <w:gridCol w:w="1559"/>
      </w:tblGrid>
      <w:tr w:rsidR="000963C7" w14:paraId="695FE4B5" w14:textId="77777777" w:rsidTr="005A61B5">
        <w:trPr>
          <w:trHeight w:val="274"/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523C4269" w14:textId="33E9F861" w:rsidR="000963C7" w:rsidRPr="00D32E9C" w:rsidRDefault="00B91410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陈小宏</w:t>
            </w:r>
          </w:p>
        </w:tc>
        <w:tc>
          <w:tcPr>
            <w:tcW w:w="457" w:type="dxa"/>
          </w:tcPr>
          <w:p w14:paraId="6CCC9886" w14:textId="54C05C3E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004397B" w14:textId="0853048A" w:rsidR="000963C7" w:rsidRPr="00D32E9C" w:rsidRDefault="00B91410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3D1DCD45" w14:textId="45D6649D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人赴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B58A2A4" w14:textId="151F9917" w:rsidR="000963C7" w:rsidRPr="00D32E9C" w:rsidRDefault="00B91410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美国</w:t>
            </w:r>
          </w:p>
        </w:tc>
        <w:tc>
          <w:tcPr>
            <w:tcW w:w="1559" w:type="dxa"/>
          </w:tcPr>
          <w:p w14:paraId="5264355C" w14:textId="2D563B2A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团组公示表</w:t>
            </w:r>
          </w:p>
        </w:tc>
      </w:tr>
    </w:tbl>
    <w:p w14:paraId="2333D217" w14:textId="77777777" w:rsidR="00654069" w:rsidRPr="00FB4F78" w:rsidRDefault="00654069" w:rsidP="00654069">
      <w:pPr>
        <w:rPr>
          <w:rFonts w:ascii="Times New Roman" w:hAnsi="Times New Roman" w:cs="Times New Roman"/>
        </w:rPr>
      </w:pPr>
    </w:p>
    <w:tbl>
      <w:tblPr>
        <w:tblW w:w="8506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804"/>
      </w:tblGrid>
      <w:tr w:rsidR="00654069" w:rsidRPr="00FB4F78" w14:paraId="5AC192B1" w14:textId="77777777" w:rsidTr="0000058A">
        <w:trPr>
          <w:trHeight w:val="1053"/>
          <w:tblCellSpacing w:w="0" w:type="dxa"/>
        </w:trPr>
        <w:tc>
          <w:tcPr>
            <w:tcW w:w="1702" w:type="dxa"/>
            <w:vAlign w:val="center"/>
            <w:hideMark/>
          </w:tcPr>
          <w:p w14:paraId="662DAFCC" w14:textId="77777777" w:rsidR="00B359B5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出访团组</w:t>
            </w:r>
            <w:r w:rsidR="00B359B5">
              <w:rPr>
                <w:rFonts w:ascii="Times New Roman" w:hAnsi="Times New Roman" w:cs="Times New Roman" w:hint="eastAsia"/>
              </w:rPr>
              <w:t>人员及</w:t>
            </w:r>
          </w:p>
          <w:p w14:paraId="160F91B4" w14:textId="2D886F97" w:rsidR="00654069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6804" w:type="dxa"/>
            <w:vAlign w:val="center"/>
            <w:hideMark/>
          </w:tcPr>
          <w:p w14:paraId="6E555598" w14:textId="72F9BC95" w:rsidR="00654069" w:rsidRPr="00FB4F78" w:rsidRDefault="00B91410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陈小宏，教授</w:t>
            </w:r>
          </w:p>
        </w:tc>
      </w:tr>
      <w:tr w:rsidR="00B359B5" w:rsidRPr="00FB4F78" w14:paraId="07CA9A11" w14:textId="77777777" w:rsidTr="00B359B5">
        <w:trPr>
          <w:trHeight w:val="609"/>
          <w:tblCellSpacing w:w="0" w:type="dxa"/>
        </w:trPr>
        <w:tc>
          <w:tcPr>
            <w:tcW w:w="1702" w:type="dxa"/>
            <w:vAlign w:val="center"/>
            <w:hideMark/>
          </w:tcPr>
          <w:p w14:paraId="4F256E7C" w14:textId="2ABCC280" w:rsidR="00B359B5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部门</w:t>
            </w:r>
          </w:p>
        </w:tc>
        <w:tc>
          <w:tcPr>
            <w:tcW w:w="6804" w:type="dxa"/>
            <w:vAlign w:val="center"/>
          </w:tcPr>
          <w:p w14:paraId="7A6174CB" w14:textId="4125231F" w:rsidR="00B359B5" w:rsidRPr="00FB4F78" w:rsidRDefault="00B91410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地球物理学院</w:t>
            </w:r>
          </w:p>
        </w:tc>
      </w:tr>
      <w:tr w:rsidR="00654069" w:rsidRPr="00FB4F78" w14:paraId="646BD884" w14:textId="77777777" w:rsidTr="00B359B5">
        <w:trPr>
          <w:trHeight w:val="687"/>
          <w:tblCellSpacing w:w="0" w:type="dxa"/>
        </w:trPr>
        <w:tc>
          <w:tcPr>
            <w:tcW w:w="1702" w:type="dxa"/>
            <w:vAlign w:val="center"/>
            <w:hideMark/>
          </w:tcPr>
          <w:p w14:paraId="1E651C6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  <w:hideMark/>
          </w:tcPr>
          <w:p w14:paraId="27FE5E13" w14:textId="5090045D" w:rsidR="00654069" w:rsidRPr="00FB4F78" w:rsidRDefault="00B91410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美国</w:t>
            </w:r>
          </w:p>
        </w:tc>
      </w:tr>
      <w:tr w:rsidR="00654069" w:rsidRPr="00FB4F78" w14:paraId="1051F6B5" w14:textId="77777777" w:rsidTr="00B359B5">
        <w:trPr>
          <w:trHeight w:val="600"/>
          <w:tblCellSpacing w:w="0" w:type="dxa"/>
        </w:trPr>
        <w:tc>
          <w:tcPr>
            <w:tcW w:w="1702" w:type="dxa"/>
            <w:vAlign w:val="center"/>
            <w:hideMark/>
          </w:tcPr>
          <w:p w14:paraId="185E2316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  <w:hideMark/>
          </w:tcPr>
          <w:p w14:paraId="6E74C261" w14:textId="50D594DA" w:rsidR="00654069" w:rsidRPr="00FB4F78" w:rsidRDefault="00B91410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</w:t>
            </w:r>
            <w:r w:rsidR="00C956A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</w:t>
            </w:r>
            <w:r w:rsidR="00C956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C956A3">
              <w:rPr>
                <w:rFonts w:ascii="Times New Roman" w:hAnsi="Times New Roman" w:cs="Times New Roman"/>
              </w:rPr>
              <w:t>1</w:t>
            </w:r>
            <w:r w:rsidR="00601A4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-202</w:t>
            </w:r>
            <w:r w:rsidR="00C956A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C956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633735">
              <w:rPr>
                <w:rFonts w:ascii="Times New Roman" w:hAnsi="Times New Roman" w:cs="Times New Roman"/>
              </w:rPr>
              <w:t>13</w:t>
            </w:r>
          </w:p>
        </w:tc>
      </w:tr>
      <w:tr w:rsidR="00654069" w:rsidRPr="00FB4F78" w14:paraId="1A33BC3B" w14:textId="77777777" w:rsidTr="00B359B5">
        <w:trPr>
          <w:trHeight w:val="1061"/>
          <w:tblCellSpacing w:w="0" w:type="dxa"/>
        </w:trPr>
        <w:tc>
          <w:tcPr>
            <w:tcW w:w="1702" w:type="dxa"/>
            <w:vAlign w:val="center"/>
            <w:hideMark/>
          </w:tcPr>
          <w:p w14:paraId="33722DC9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  <w:hideMark/>
          </w:tcPr>
          <w:p w14:paraId="3E533C0E" w14:textId="508ADEBA" w:rsidR="00654069" w:rsidRPr="00FB4F78" w:rsidRDefault="00B91410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德克萨斯大学奥斯汀分校经济地质局</w:t>
            </w:r>
          </w:p>
        </w:tc>
      </w:tr>
      <w:tr w:rsidR="00654069" w:rsidRPr="00FB4F78" w14:paraId="73E63FE6" w14:textId="77777777" w:rsidTr="00B359B5">
        <w:trPr>
          <w:trHeight w:val="1063"/>
          <w:tblCellSpacing w:w="0" w:type="dxa"/>
        </w:trPr>
        <w:tc>
          <w:tcPr>
            <w:tcW w:w="1702" w:type="dxa"/>
            <w:vAlign w:val="center"/>
            <w:hideMark/>
          </w:tcPr>
          <w:p w14:paraId="4DC8E06D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经费来源及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  <w:hideMark/>
          </w:tcPr>
          <w:p w14:paraId="2E5689E5" w14:textId="10BA0535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经费来源：</w:t>
            </w:r>
            <w:r w:rsidR="00B91410">
              <w:rPr>
                <w:rFonts w:ascii="Times New Roman" w:hAnsi="Times New Roman" w:cs="Times New Roman" w:hint="eastAsia"/>
              </w:rPr>
              <w:t>科研</w:t>
            </w:r>
          </w:p>
          <w:p w14:paraId="48F4D6EE" w14:textId="5234F45C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拟支出金额：</w:t>
            </w:r>
            <w:r w:rsidR="00403DF3" w:rsidRPr="00403DF3">
              <w:rPr>
                <w:rFonts w:ascii="Times New Roman" w:hAnsi="Times New Roman" w:cs="Times New Roman"/>
              </w:rPr>
              <w:t xml:space="preserve"> </w:t>
            </w:r>
            <w:r w:rsidR="00B91410" w:rsidRPr="00403DF3">
              <w:rPr>
                <w:rFonts w:ascii="Times New Roman" w:hAnsi="Times New Roman" w:cs="Times New Roman"/>
              </w:rPr>
              <w:t>7</w:t>
            </w:r>
            <w:r w:rsidR="00403DF3" w:rsidRPr="00403DF3">
              <w:rPr>
                <w:rFonts w:ascii="Times New Roman" w:hAnsi="Times New Roman" w:cs="Times New Roman"/>
              </w:rPr>
              <w:t>9</w:t>
            </w:r>
            <w:r w:rsidR="00B91410" w:rsidRPr="00403DF3">
              <w:rPr>
                <w:rFonts w:ascii="Times New Roman" w:hAnsi="Times New Roman" w:cs="Times New Roman"/>
              </w:rPr>
              <w:t>500</w:t>
            </w:r>
            <w:r w:rsidR="00B91410" w:rsidRPr="00403DF3">
              <w:rPr>
                <w:rFonts w:ascii="Times New Roman" w:hAnsi="Times New Roman" w:cs="Times New Roman" w:hint="eastAsia"/>
              </w:rPr>
              <w:t>元</w:t>
            </w:r>
          </w:p>
        </w:tc>
      </w:tr>
      <w:tr w:rsidR="00654069" w:rsidRPr="00FB4F78" w14:paraId="556B685B" w14:textId="77777777" w:rsidTr="00B56A8A">
        <w:trPr>
          <w:trHeight w:val="4527"/>
          <w:tblCellSpacing w:w="0" w:type="dxa"/>
        </w:trPr>
        <w:tc>
          <w:tcPr>
            <w:tcW w:w="1702" w:type="dxa"/>
            <w:vAlign w:val="center"/>
            <w:hideMark/>
          </w:tcPr>
          <w:p w14:paraId="632E59C8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出访任务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  <w:hideMark/>
          </w:tcPr>
          <w:p w14:paraId="476A1AC5" w14:textId="77777777" w:rsidR="00403DF3" w:rsidRDefault="00403DF3" w:rsidP="00403DF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C50055"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Pr="00C50055"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bookmarkStart w:id="0" w:name="OLE_LINK3"/>
            <w:bookmarkStart w:id="1" w:name="OLE_LINK4"/>
            <w:r w:rsidRPr="00C50055">
              <w:rPr>
                <w:rFonts w:ascii="宋体" w:hAnsi="宋体" w:cs="Arial" w:hint="eastAsia"/>
                <w:sz w:val="24"/>
              </w:rPr>
              <w:t>.1</w:t>
            </w:r>
            <w:r>
              <w:rPr>
                <w:rFonts w:ascii="宋体" w:hAnsi="宋体" w:cs="Arial"/>
                <w:sz w:val="24"/>
              </w:rPr>
              <w:t>2</w:t>
            </w:r>
            <w:r w:rsidRPr="00C50055">
              <w:rPr>
                <w:rFonts w:ascii="宋体" w:hAnsi="宋体" w:cs="Arial" w:hint="eastAsia"/>
                <w:sz w:val="24"/>
              </w:rPr>
              <w:t>.</w:t>
            </w:r>
            <w:r>
              <w:rPr>
                <w:rFonts w:ascii="宋体" w:hAnsi="宋体" w:cs="Arial"/>
                <w:sz w:val="24"/>
              </w:rPr>
              <w:t>10</w:t>
            </w:r>
            <w:r w:rsidRPr="00C50055">
              <w:rPr>
                <w:rFonts w:ascii="宋体" w:hAnsi="宋体" w:cs="Arial" w:hint="eastAsia"/>
                <w:sz w:val="24"/>
              </w:rPr>
              <w:t>-</w:t>
            </w:r>
            <w:r>
              <w:rPr>
                <w:rFonts w:ascii="宋体" w:hAnsi="宋体" w:cs="Arial"/>
                <w:sz w:val="24"/>
              </w:rPr>
              <w:t>1</w:t>
            </w:r>
            <w:bookmarkEnd w:id="0"/>
            <w:bookmarkEnd w:id="1"/>
            <w:r>
              <w:rPr>
                <w:rFonts w:ascii="宋体" w:hAnsi="宋体" w:cs="Arial"/>
                <w:sz w:val="24"/>
              </w:rPr>
              <w:t>6</w:t>
            </w:r>
            <w:r>
              <w:rPr>
                <w:rFonts w:ascii="宋体" w:hAnsi="宋体" w:cs="Arial"/>
                <w:sz w:val="24"/>
              </w:rPr>
              <w:t>.</w:t>
            </w:r>
            <w:r w:rsidRPr="00C50055">
              <w:rPr>
                <w:rFonts w:ascii="宋体" w:hAnsi="宋体" w:cs="Arial"/>
                <w:sz w:val="24"/>
              </w:rPr>
              <w:t>202</w:t>
            </w:r>
            <w:r>
              <w:rPr>
                <w:rFonts w:ascii="宋体" w:hAnsi="宋体" w:cs="Arial"/>
                <w:sz w:val="24"/>
              </w:rPr>
              <w:t>5</w:t>
            </w:r>
            <w:r w:rsidRPr="00C50055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 w:rsidRPr="00C50055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 w:rsidRPr="00C50055">
              <w:rPr>
                <w:rFonts w:ascii="宋体" w:hAnsi="宋体" w:cs="宋体" w:hint="eastAsia"/>
                <w:kern w:val="0"/>
                <w:sz w:val="24"/>
              </w:rPr>
              <w:t>日北京首都机场中国航</w:t>
            </w:r>
            <w:r>
              <w:rPr>
                <w:rFonts w:ascii="宋体" w:hAnsi="宋体" w:cs="宋体" w:hint="eastAsia"/>
                <w:kern w:val="0"/>
                <w:sz w:val="24"/>
              </w:rPr>
              <w:t>司</w:t>
            </w:r>
            <w:r w:rsidRPr="00C50055">
              <w:rPr>
                <w:rFonts w:ascii="宋体" w:hAnsi="宋体" w:cs="宋体" w:hint="eastAsia"/>
                <w:kern w:val="0"/>
                <w:sz w:val="24"/>
              </w:rPr>
              <w:t>飞美国</w:t>
            </w:r>
            <w:r>
              <w:rPr>
                <w:rFonts w:ascii="宋体" w:hAnsi="宋体" w:cs="宋体" w:hint="eastAsia"/>
                <w:kern w:val="0"/>
                <w:sz w:val="24"/>
              </w:rPr>
              <w:t>旧金山</w:t>
            </w:r>
            <w:r w:rsidRPr="00C50055">
              <w:rPr>
                <w:rFonts w:ascii="宋体" w:hAnsi="宋体" w:cs="宋体" w:hint="eastAsia"/>
                <w:kern w:val="0"/>
                <w:sz w:val="24"/>
              </w:rPr>
              <w:t>，转机外航到达奥斯汀。了解研究区</w:t>
            </w:r>
            <w:r w:rsidRPr="00C50055">
              <w:rPr>
                <w:rFonts w:ascii="宋体" w:hAnsi="宋体" w:hint="eastAsia"/>
                <w:color w:val="000000"/>
                <w:sz w:val="24"/>
              </w:rPr>
              <w:t>构造相、沉积相、测井相和岩相等信息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3F174CA2" w14:textId="77777777" w:rsidR="00403DF3" w:rsidRDefault="00403DF3" w:rsidP="00403DF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C50055">
              <w:rPr>
                <w:rFonts w:ascii="宋体" w:hAnsi="宋体" w:cs="Arial"/>
                <w:sz w:val="24"/>
              </w:rPr>
              <w:t>202</w:t>
            </w:r>
            <w:r>
              <w:rPr>
                <w:rFonts w:ascii="宋体" w:hAnsi="宋体" w:cs="Arial"/>
                <w:sz w:val="24"/>
              </w:rPr>
              <w:t>5</w:t>
            </w:r>
            <w:r w:rsidRPr="00C50055">
              <w:rPr>
                <w:rFonts w:ascii="宋体" w:hAnsi="宋体" w:cs="Arial" w:hint="eastAsia"/>
                <w:sz w:val="24"/>
              </w:rPr>
              <w:t>.1</w:t>
            </w:r>
            <w:r>
              <w:rPr>
                <w:rFonts w:ascii="宋体" w:hAnsi="宋体" w:cs="Arial"/>
                <w:sz w:val="24"/>
              </w:rPr>
              <w:t>2</w:t>
            </w:r>
            <w:r w:rsidRPr="00C50055">
              <w:rPr>
                <w:rFonts w:ascii="宋体" w:hAnsi="宋体" w:cs="Arial" w:hint="eastAsia"/>
                <w:sz w:val="24"/>
              </w:rPr>
              <w:t>.</w:t>
            </w:r>
            <w:r>
              <w:rPr>
                <w:rFonts w:ascii="宋体" w:hAnsi="宋体" w:cs="Arial"/>
                <w:sz w:val="24"/>
              </w:rPr>
              <w:t>17</w:t>
            </w:r>
            <w:r w:rsidRPr="00C50055">
              <w:rPr>
                <w:rFonts w:ascii="宋体" w:hAnsi="宋体" w:cs="Arial" w:hint="eastAsia"/>
                <w:sz w:val="24"/>
              </w:rPr>
              <w:t>-</w:t>
            </w:r>
            <w:r>
              <w:rPr>
                <w:rFonts w:ascii="宋体" w:hAnsi="宋体" w:cs="Arial"/>
                <w:sz w:val="24"/>
              </w:rPr>
              <w:t>23</w:t>
            </w:r>
            <w:r>
              <w:rPr>
                <w:rFonts w:ascii="宋体" w:hAnsi="宋体" w:cs="Arial" w:hint="eastAsia"/>
                <w:sz w:val="24"/>
              </w:rPr>
              <w:t>．</w:t>
            </w:r>
            <w:r>
              <w:rPr>
                <w:rFonts w:ascii="宋体" w:hAnsi="宋体" w:cs="宋体" w:hint="eastAsia"/>
                <w:kern w:val="0"/>
                <w:sz w:val="24"/>
              </w:rPr>
              <w:t>了解</w:t>
            </w:r>
            <w:r w:rsidRPr="00444F0F">
              <w:rPr>
                <w:rFonts w:ascii="宋体" w:hAnsi="宋体" w:cs="宋体" w:hint="eastAsia"/>
                <w:kern w:val="0"/>
                <w:sz w:val="24"/>
              </w:rPr>
              <w:t>深层碳酸盐岩储层面临高温高压、应力场复杂、异常孔隙压力的物理环境；明确深层碳酸盐岩储层的地震岩石物理特征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4C6FAEEA" w14:textId="77777777" w:rsidR="00403DF3" w:rsidRDefault="00403DF3" w:rsidP="00403DF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C50055">
              <w:rPr>
                <w:rFonts w:ascii="宋体" w:hAnsi="宋体" w:cs="Arial"/>
                <w:sz w:val="24"/>
              </w:rPr>
              <w:t>202</w:t>
            </w:r>
            <w:r>
              <w:rPr>
                <w:rFonts w:ascii="宋体" w:hAnsi="宋体" w:cs="Arial"/>
                <w:sz w:val="24"/>
              </w:rPr>
              <w:t>5</w:t>
            </w:r>
            <w:r w:rsidRPr="00C50055">
              <w:rPr>
                <w:rFonts w:ascii="宋体" w:hAnsi="宋体" w:cs="Arial" w:hint="eastAsia"/>
                <w:sz w:val="24"/>
              </w:rPr>
              <w:t>.1</w:t>
            </w:r>
            <w:r>
              <w:rPr>
                <w:rFonts w:ascii="宋体" w:hAnsi="宋体" w:cs="Arial"/>
                <w:sz w:val="24"/>
              </w:rPr>
              <w:t>2</w:t>
            </w:r>
            <w:r w:rsidRPr="00C50055">
              <w:rPr>
                <w:rFonts w:ascii="宋体" w:hAnsi="宋体" w:cs="Arial" w:hint="eastAsia"/>
                <w:sz w:val="24"/>
              </w:rPr>
              <w:t>.</w:t>
            </w:r>
            <w:r>
              <w:rPr>
                <w:rFonts w:ascii="宋体" w:hAnsi="宋体" w:cs="Arial"/>
                <w:sz w:val="24"/>
              </w:rPr>
              <w:t>24</w:t>
            </w:r>
            <w:r w:rsidRPr="00C50055">
              <w:rPr>
                <w:rFonts w:ascii="宋体" w:hAnsi="宋体" w:cs="Arial" w:hint="eastAsia"/>
                <w:sz w:val="24"/>
              </w:rPr>
              <w:t>-</w:t>
            </w:r>
            <w:r>
              <w:rPr>
                <w:rFonts w:ascii="宋体" w:hAnsi="宋体" w:cs="Arial"/>
                <w:sz w:val="24"/>
              </w:rPr>
              <w:t>30</w:t>
            </w:r>
            <w:r>
              <w:rPr>
                <w:rFonts w:ascii="宋体" w:hAnsi="宋体" w:cs="Arial" w:hint="eastAsia"/>
                <w:sz w:val="24"/>
              </w:rPr>
              <w:t>．</w:t>
            </w:r>
            <w:r w:rsidRPr="00444F0F">
              <w:rPr>
                <w:rFonts w:ascii="宋体" w:hAnsi="宋体" w:hint="eastAsia"/>
                <w:color w:val="000000"/>
                <w:sz w:val="24"/>
              </w:rPr>
              <w:t>基于DEM模型，建立考虑深层碳酸盐岩储层孔隙结构，储层弹性性质受压力、温度的含水平裂缝的碳酸盐岩岩石物理模型。</w:t>
            </w:r>
          </w:p>
          <w:p w14:paraId="795CFCBB" w14:textId="77777777" w:rsidR="00403DF3" w:rsidRDefault="00403DF3" w:rsidP="00403DF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2025.12.</w:t>
            </w:r>
            <w:r>
              <w:rPr>
                <w:rFonts w:ascii="宋体" w:hAnsi="宋体" w:cs="Arial"/>
                <w:sz w:val="24"/>
              </w:rPr>
              <w:t>31</w:t>
            </w:r>
            <w:r>
              <w:rPr>
                <w:rFonts w:ascii="宋体" w:hAnsi="宋体" w:cs="Arial" w:hint="eastAsia"/>
                <w:sz w:val="24"/>
              </w:rPr>
              <w:t>-</w:t>
            </w:r>
            <w:r w:rsidRPr="00C50055">
              <w:rPr>
                <w:rFonts w:ascii="宋体" w:hAnsi="宋体" w:cs="Arial"/>
                <w:sz w:val="24"/>
              </w:rPr>
              <w:t>202</w:t>
            </w:r>
            <w:r>
              <w:rPr>
                <w:rFonts w:ascii="宋体" w:hAnsi="宋体" w:cs="Arial"/>
                <w:sz w:val="24"/>
              </w:rPr>
              <w:t>6</w:t>
            </w:r>
            <w:r w:rsidRPr="00C50055">
              <w:rPr>
                <w:rFonts w:ascii="宋体" w:hAnsi="宋体" w:cs="Arial" w:hint="eastAsia"/>
                <w:sz w:val="24"/>
              </w:rPr>
              <w:t>.</w:t>
            </w:r>
            <w:r w:rsidRPr="00C50055">
              <w:rPr>
                <w:rFonts w:ascii="宋体" w:hAnsi="宋体" w:cs="Arial"/>
                <w:sz w:val="24"/>
              </w:rPr>
              <w:t>1.</w:t>
            </w:r>
            <w:r>
              <w:rPr>
                <w:rFonts w:ascii="宋体" w:hAnsi="宋体" w:cs="Arial"/>
                <w:sz w:val="24"/>
              </w:rPr>
              <w:t>6</w:t>
            </w:r>
            <w:r>
              <w:rPr>
                <w:rFonts w:ascii="宋体" w:hAnsi="宋体" w:cs="Arial" w:hint="eastAsia"/>
                <w:sz w:val="24"/>
              </w:rPr>
              <w:t>.</w:t>
            </w:r>
            <w:r w:rsidRPr="00444F0F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444F0F">
              <w:rPr>
                <w:rFonts w:ascii="宋体" w:hAnsi="宋体" w:hint="eastAsia"/>
                <w:color w:val="000000"/>
                <w:sz w:val="24"/>
              </w:rPr>
              <w:t>深层碳酸盐岩储层的高压通过对基质矿物模量、水平裂缝纵横比的改变共同影响碳酸盐岩弹性性质。考虑温度和地层压力对流体的影响，提出流体的体积模量和密度随温度和压力变化的计算公式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043737FC" w14:textId="76384BF5" w:rsidR="00B91410" w:rsidRPr="00403DF3" w:rsidRDefault="00403DF3" w:rsidP="00403DF3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C50055">
              <w:rPr>
                <w:rFonts w:ascii="宋体" w:hAnsi="宋体" w:cs="Arial"/>
                <w:sz w:val="24"/>
              </w:rPr>
              <w:t>202</w:t>
            </w:r>
            <w:r>
              <w:rPr>
                <w:rFonts w:ascii="宋体" w:hAnsi="宋体" w:cs="Arial"/>
                <w:sz w:val="24"/>
              </w:rPr>
              <w:t>6</w:t>
            </w:r>
            <w:r w:rsidRPr="00C50055">
              <w:rPr>
                <w:rFonts w:ascii="宋体" w:hAnsi="宋体" w:cs="Arial" w:hint="eastAsia"/>
                <w:sz w:val="24"/>
              </w:rPr>
              <w:t>.</w:t>
            </w:r>
            <w:r w:rsidRPr="00C50055">
              <w:rPr>
                <w:rFonts w:ascii="宋体" w:hAnsi="宋体" w:cs="Arial"/>
                <w:sz w:val="24"/>
              </w:rPr>
              <w:t>1.</w:t>
            </w:r>
            <w:r>
              <w:rPr>
                <w:rFonts w:ascii="宋体" w:hAnsi="宋体" w:cs="Arial"/>
                <w:sz w:val="24"/>
              </w:rPr>
              <w:t>7</w:t>
            </w:r>
            <w:r w:rsidRPr="00C50055">
              <w:rPr>
                <w:rFonts w:ascii="宋体" w:hAnsi="宋体" w:cs="Arial" w:hint="eastAsia"/>
                <w:sz w:val="24"/>
              </w:rPr>
              <w:t xml:space="preserve"> -</w:t>
            </w:r>
            <w:r>
              <w:rPr>
                <w:rFonts w:ascii="宋体" w:hAnsi="宋体" w:cs="Arial"/>
                <w:sz w:val="24"/>
              </w:rPr>
              <w:t>1</w:t>
            </w:r>
            <w:r>
              <w:rPr>
                <w:rFonts w:ascii="宋体" w:hAnsi="宋体" w:cs="Arial" w:hint="eastAsia"/>
                <w:sz w:val="24"/>
              </w:rPr>
              <w:t>.</w:t>
            </w:r>
            <w:r>
              <w:rPr>
                <w:rFonts w:ascii="宋体" w:hAnsi="宋体" w:cs="Arial"/>
                <w:sz w:val="24"/>
              </w:rPr>
              <w:t>13</w:t>
            </w:r>
            <w:r>
              <w:rPr>
                <w:rFonts w:ascii="宋体" w:hAnsi="宋体" w:cs="Arial"/>
                <w:sz w:val="24"/>
              </w:rPr>
              <w:t>.</w:t>
            </w:r>
            <w:r w:rsidRPr="0085035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850358">
              <w:rPr>
                <w:rFonts w:ascii="宋体" w:hAnsi="宋体" w:hint="eastAsia"/>
                <w:color w:val="000000"/>
                <w:sz w:val="24"/>
              </w:rPr>
              <w:t>基于岩石物理模型，分析温度、压力、孔隙度和含水饱和度对纵横波速度、密度的影响</w:t>
            </w:r>
            <w:r w:rsidRPr="00C50055">
              <w:rPr>
                <w:rFonts w:ascii="宋体" w:hAnsi="宋体" w:hint="eastAsia"/>
                <w:color w:val="000000"/>
                <w:sz w:val="24"/>
              </w:rPr>
              <w:t>。</w:t>
            </w:r>
            <w:r>
              <w:rPr>
                <w:rFonts w:ascii="宋体" w:hAnsi="宋体"/>
                <w:bCs/>
                <w:sz w:val="24"/>
              </w:rPr>
              <w:t>2026</w:t>
            </w:r>
            <w:r>
              <w:rPr>
                <w:rFonts w:ascii="宋体" w:hAnsi="宋体" w:hint="eastAsia"/>
                <w:bCs/>
                <w:sz w:val="24"/>
              </w:rPr>
              <w:t>年1月1</w:t>
            </w:r>
            <w:r>
              <w:rPr>
                <w:rFonts w:ascii="宋体" w:hAnsi="宋体"/>
                <w:bCs/>
                <w:sz w:val="24"/>
              </w:rPr>
              <w:t>3</w:t>
            </w:r>
            <w:r>
              <w:rPr>
                <w:rFonts w:ascii="宋体" w:hAnsi="宋体" w:hint="eastAsia"/>
                <w:bCs/>
                <w:sz w:val="24"/>
              </w:rPr>
              <w:t>日从奥斯汀</w:t>
            </w:r>
            <w:bookmarkStart w:id="2" w:name="_GoBack"/>
            <w:bookmarkEnd w:id="2"/>
            <w:r w:rsidR="00B91410" w:rsidRPr="00B56A8A">
              <w:rPr>
                <w:rFonts w:ascii="宋体" w:hAnsi="宋体" w:hint="eastAsia"/>
                <w:color w:val="000000"/>
                <w:sz w:val="24"/>
              </w:rPr>
              <w:t>中转美国洛杉矶飞北京首都机场抵达北京。</w:t>
            </w:r>
          </w:p>
        </w:tc>
      </w:tr>
      <w:tr w:rsidR="00654069" w:rsidRPr="00FB4F78" w14:paraId="0BD8BB90" w14:textId="77777777" w:rsidTr="00B359B5">
        <w:trPr>
          <w:trHeight w:val="934"/>
          <w:tblCellSpacing w:w="0" w:type="dxa"/>
        </w:trPr>
        <w:tc>
          <w:tcPr>
            <w:tcW w:w="1702" w:type="dxa"/>
            <w:vAlign w:val="center"/>
            <w:hideMark/>
          </w:tcPr>
          <w:p w14:paraId="148F528A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lastRenderedPageBreak/>
              <w:t>事后公示</w:t>
            </w:r>
          </w:p>
        </w:tc>
        <w:tc>
          <w:tcPr>
            <w:tcW w:w="6804" w:type="dxa"/>
            <w:vAlign w:val="center"/>
            <w:hideMark/>
          </w:tcPr>
          <w:p w14:paraId="595E25B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请在回国后</w:t>
            </w:r>
            <w:r w:rsidRPr="00FB4F78">
              <w:rPr>
                <w:rFonts w:ascii="Times New Roman" w:hAnsi="Times New Roman" w:cs="Times New Roman"/>
              </w:rPr>
              <w:t>1</w:t>
            </w:r>
            <w:r w:rsidRPr="00FB4F78"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654069" w:rsidRPr="00FB4F78" w14:paraId="641D35A0" w14:textId="77777777" w:rsidTr="0000058A">
        <w:trPr>
          <w:trHeight w:val="921"/>
          <w:tblCellSpacing w:w="0" w:type="dxa"/>
        </w:trPr>
        <w:tc>
          <w:tcPr>
            <w:tcW w:w="8506" w:type="dxa"/>
            <w:gridSpan w:val="2"/>
            <w:vAlign w:val="center"/>
            <w:hideMark/>
          </w:tcPr>
          <w:p w14:paraId="14A04900" w14:textId="24130DF9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公示期</w:t>
            </w:r>
            <w:r w:rsidRPr="00FB4F78">
              <w:rPr>
                <w:rFonts w:ascii="Times New Roman" w:hAnsi="Times New Roman" w:cs="Times New Roman"/>
              </w:rPr>
              <w:t>5</w:t>
            </w:r>
            <w:r w:rsidR="00AD2619">
              <w:rPr>
                <w:rFonts w:ascii="Times New Roman" w:hAnsi="Times New Roman" w:cs="Times New Roman" w:hint="eastAsia"/>
              </w:rPr>
              <w:t>个</w:t>
            </w:r>
            <w:r w:rsidR="0021042B">
              <w:rPr>
                <w:rFonts w:ascii="Times New Roman" w:hAnsi="Times New Roman" w:cs="Times New Roman" w:hint="eastAsia"/>
              </w:rPr>
              <w:t>工作日</w:t>
            </w:r>
            <w:r w:rsidRPr="00FB4F78">
              <w:rPr>
                <w:rFonts w:ascii="Times New Roman" w:hAnsi="Times New Roman" w:cs="Times New Roman"/>
              </w:rPr>
              <w:t>，如有异议，请于</w:t>
            </w:r>
            <w:r w:rsidR="00B359B5">
              <w:rPr>
                <w:rFonts w:ascii="Times New Roman" w:hAnsi="Times New Roman" w:cs="Times New Roman"/>
              </w:rPr>
              <w:t xml:space="preserve">    </w:t>
            </w:r>
            <w:r w:rsidRPr="00FB4F78">
              <w:rPr>
                <w:rFonts w:ascii="Times New Roman" w:hAnsi="Times New Roman" w:cs="Times New Roman"/>
              </w:rPr>
              <w:t>年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月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日前</w:t>
            </w:r>
            <w:r w:rsidR="00C8134F">
              <w:rPr>
                <w:rFonts w:ascii="Times New Roman" w:hAnsi="Times New Roman" w:cs="Times New Roman" w:hint="eastAsia"/>
              </w:rPr>
              <w:t>联系</w:t>
            </w:r>
            <w:r w:rsidR="00B359B5">
              <w:rPr>
                <w:rFonts w:ascii="Times New Roman" w:hAnsi="Times New Roman" w:cs="Times New Roman" w:hint="eastAsia"/>
              </w:rPr>
              <w:t>学院办公室</w:t>
            </w:r>
            <w:r w:rsidRPr="00FB4F78">
              <w:rPr>
                <w:rFonts w:ascii="Times New Roman" w:hAnsi="Times New Roman" w:cs="Times New Roman"/>
              </w:rPr>
              <w:t>，联系电话：</w:t>
            </w:r>
            <w:r w:rsidRPr="00FB4F78">
              <w:rPr>
                <w:rFonts w:ascii="Times New Roman" w:hAnsi="Times New Roman" w:cs="Times New Roman"/>
              </w:rPr>
              <w:t>010-897</w:t>
            </w:r>
            <w:r w:rsidR="00B359B5">
              <w:rPr>
                <w:rFonts w:ascii="Times New Roman" w:hAnsi="Times New Roman" w:cs="Times New Roman"/>
              </w:rPr>
              <w:t>3</w:t>
            </w:r>
            <w:r w:rsidR="00B359B5">
              <w:rPr>
                <w:rFonts w:ascii="Times New Roman" w:hAnsi="Times New Roman" w:cs="Times New Roman" w:hint="eastAsia"/>
              </w:rPr>
              <w:t>xxxx</w:t>
            </w:r>
            <w:r w:rsidRPr="00FB4F78">
              <w:rPr>
                <w:rFonts w:ascii="Times New Roman" w:hAnsi="Times New Roman" w:cs="Times New Roman"/>
              </w:rPr>
              <w:t>，邮箱：</w:t>
            </w:r>
          </w:p>
        </w:tc>
      </w:tr>
    </w:tbl>
    <w:p w14:paraId="4F9F36E8" w14:textId="77777777" w:rsidR="00AC25F3" w:rsidRPr="00FB4F78" w:rsidRDefault="00AC25F3">
      <w:pPr>
        <w:rPr>
          <w:rFonts w:ascii="Times New Roman" w:hAnsi="Times New Roman" w:cs="Times New Roman"/>
        </w:rPr>
      </w:pPr>
    </w:p>
    <w:sectPr w:rsidR="00AC25F3" w:rsidRPr="00FB4F7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6843F" w14:textId="77777777" w:rsidR="003B3927" w:rsidRDefault="003B3927" w:rsidP="009A01AB">
      <w:r>
        <w:separator/>
      </w:r>
    </w:p>
  </w:endnote>
  <w:endnote w:type="continuationSeparator" w:id="0">
    <w:p w14:paraId="4485FC0B" w14:textId="77777777" w:rsidR="003B3927" w:rsidRDefault="003B3927" w:rsidP="009A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0C8F4" w14:textId="77777777" w:rsidR="003B3927" w:rsidRDefault="003B3927" w:rsidP="009A01AB">
      <w:r>
        <w:separator/>
      </w:r>
    </w:p>
  </w:footnote>
  <w:footnote w:type="continuationSeparator" w:id="0">
    <w:p w14:paraId="689D11DB" w14:textId="77777777" w:rsidR="003B3927" w:rsidRDefault="003B3927" w:rsidP="009A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69"/>
    <w:rsid w:val="0000058A"/>
    <w:rsid w:val="000963C7"/>
    <w:rsid w:val="0021042B"/>
    <w:rsid w:val="00243908"/>
    <w:rsid w:val="003B3927"/>
    <w:rsid w:val="003D42A0"/>
    <w:rsid w:val="00403DF3"/>
    <w:rsid w:val="004936F9"/>
    <w:rsid w:val="00555FF7"/>
    <w:rsid w:val="005A61B5"/>
    <w:rsid w:val="00601A4C"/>
    <w:rsid w:val="00633735"/>
    <w:rsid w:val="00654069"/>
    <w:rsid w:val="006B78A8"/>
    <w:rsid w:val="00737A43"/>
    <w:rsid w:val="00790F8E"/>
    <w:rsid w:val="00875D2D"/>
    <w:rsid w:val="009A01AB"/>
    <w:rsid w:val="009A20DC"/>
    <w:rsid w:val="009B1BD7"/>
    <w:rsid w:val="00AC25F3"/>
    <w:rsid w:val="00AD2619"/>
    <w:rsid w:val="00B359B5"/>
    <w:rsid w:val="00B56A8A"/>
    <w:rsid w:val="00B91410"/>
    <w:rsid w:val="00C8134F"/>
    <w:rsid w:val="00C87E4F"/>
    <w:rsid w:val="00C956A3"/>
    <w:rsid w:val="00CE10A9"/>
    <w:rsid w:val="00D25699"/>
    <w:rsid w:val="00D32E9C"/>
    <w:rsid w:val="00D9388A"/>
    <w:rsid w:val="00DB2069"/>
    <w:rsid w:val="00F55378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99383"/>
  <w15:docId w15:val="{6A54AB28-39F5-45E9-A19E-5CEF2EF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01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01AB"/>
    <w:rPr>
      <w:sz w:val="18"/>
      <w:szCs w:val="18"/>
    </w:rPr>
  </w:style>
  <w:style w:type="table" w:styleId="a9">
    <w:name w:val="Table Grid"/>
    <w:basedOn w:val="a1"/>
    <w:uiPriority w:val="59"/>
    <w:unhideWhenUsed/>
    <w:rsid w:val="0009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38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102</Words>
  <Characters>585</Characters>
  <Application>Microsoft Office Word</Application>
  <DocSecurity>0</DocSecurity>
  <Lines>4</Lines>
  <Paragraphs>1</Paragraphs>
  <ScaleCrop>false</ScaleCrop>
  <Company>China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chenx</cp:lastModifiedBy>
  <cp:revision>5</cp:revision>
  <dcterms:created xsi:type="dcterms:W3CDTF">2023-10-20T08:15:00Z</dcterms:created>
  <dcterms:modified xsi:type="dcterms:W3CDTF">2025-09-19T03:28:00Z</dcterms:modified>
</cp:coreProperties>
</file>